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  <w:r>
        <mc:AlternateContent>
          <mc:Choice Requires="wps">
            <w:drawing>
              <wp:anchor behindDoc="0" distT="182880" distB="0" distL="18288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011680" cy="1386840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3868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91440" tIns="91440" rIns="91440" bIns="9144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109.2pt;mso-wrap-distance-left:14.4pt;mso-wrap-distance-right:0pt;mso-wrap-distance-top:14.4pt;mso-wrap-distance-bottom:0pt;margin-top:547.35pt;mso-position-vertical:bottom;mso-position-vertical-relative:margin;margin-left:360pt;mso-position-horizontal:right;mso-position-horizontal-relative:margin">
                <v:textbox inset="0.1in,0.1in,0.1in,0.1in">
                  <w:txbxContent>
                    <w:p>
                      <w:pPr>
                        <w:pStyle w:val="Foot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pageBreakBefore w:val="false"/>
        <w:rPr/>
      </w:pPr>
      <w:r>
        <w:rPr/>
        <w:t xml:space="preserve">Invoice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Invoice No.</w:t>
          </w:r>
        </w:sdtContent>
      </w:sdt>
      <w:r>
        <w:rPr/>
        <w:t xml:space="preserve">, Ordered on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Purchase Order Date</w:t>
          </w:r>
        </w:sdtContent>
      </w:sdt>
    </w:p>
    <w:p>
      <w:pPr>
        <w:pStyle w:val="TextBody"/>
        <w:rPr/>
      </w:pPr>
      <w:r>
        <w:rPr/>
        <w:t>We are charging you according to our Conditions of Sale and Terms of Delivery as follows:</w:t>
      </w:r>
    </w:p>
    <w:p>
      <w:pPr>
        <w:pStyle w:val="TextBody"/>
        <w:rPr/>
      </w:pPr>
      <w:r>
        <w:rPr/>
      </w:r>
    </w:p>
    <w:tbl>
      <w:tblPr>
        <w:tblW w:w="10368" w:type="dxa"/>
        <w:jc w:val="left"/>
        <w:tblInd w:w="55" w:type="dxa"/>
        <w:tblBorders>
          <w:top w:val="single" w:sz="2" w:space="0" w:color="FF6633"/>
          <w:left w:val="single" w:sz="2" w:space="0" w:color="FF6633"/>
          <w:bottom w:val="single" w:sz="2" w:space="0" w:color="FF6633"/>
          <w:insideH w:val="single" w:sz="2" w:space="0" w:color="FF6633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788"/>
        <w:gridCol w:w="1466"/>
        <w:gridCol w:w="4120"/>
        <w:gridCol w:w="2174"/>
        <w:gridCol w:w="1820"/>
      </w:tblGrid>
      <w:tr>
        <w:trPr>
          <w:tblHeader w:val="true"/>
        </w:trPr>
        <w:tc>
          <w:tcPr>
            <w:tcW w:w="788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Quantity</w:t>
            </w:r>
          </w:p>
        </w:tc>
        <w:tc>
          <w:tcPr>
            <w:tcW w:w="1466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Item No.</w:t>
            </w:r>
          </w:p>
        </w:tc>
        <w:tc>
          <w:tcPr>
            <w:tcW w:w="4120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Description</w:t>
            </w:r>
          </w:p>
        </w:tc>
        <w:tc>
          <w:tcPr>
            <w:tcW w:w="2174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Unit Price</w:t>
            </w:r>
          </w:p>
        </w:tc>
        <w:tc>
          <w:tcPr>
            <w:tcW w:w="1820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right w:val="single" w:sz="2" w:space="0" w:color="FF6633"/>
              <w:insideH w:val="single" w:sz="2" w:space="0" w:color="FF6633"/>
              <w:insideV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Total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right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2" w:space="0" w:color="FF6633"/>
              <w:bottom w:val="single" w:sz="2" w:space="0" w:color="FF6633"/>
              <w:right w:val="single" w:sz="2" w:space="0" w:color="FF6633"/>
              <w:insideH w:val="single" w:sz="2" w:space="0" w:color="FF6633"/>
              <w:insideV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Net Value of Goods</w:t>
            </w:r>
          </w:p>
        </w:tc>
        <w:tc>
          <w:tcPr>
            <w:tcW w:w="1820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right w:val="single" w:sz="2" w:space="0" w:color="FF6633"/>
              <w:insideH w:val="single" w:sz="2" w:space="0" w:color="FF6633"/>
              <w:insideV w:val="single" w:sz="2" w:space="0" w:color="FF6633"/>
            </w:tcBorders>
            <w:shd w:fill="FFCC99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rPr/>
            </w:pPr>
            <w:r>
              <w:rPr/>
              <w:t>+ 8% Sales Tax</w:t>
            </w:r>
          </w:p>
        </w:tc>
        <w:tc>
          <w:tcPr>
            <w:tcW w:w="1820" w:type="dxa"/>
            <w:tcBorders>
              <w:left w:val="single" w:sz="2" w:space="0" w:color="FF6633"/>
            </w:tcBorders>
            <w:shd w:fill="auto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insideH w:val="single" w:sz="2" w:space="0" w:color="FF6633"/>
            </w:tcBorders>
            <w:shd w:fill="FFCC99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Total Amount</w:t>
            </w:r>
          </w:p>
        </w:tc>
        <w:tc>
          <w:tcPr>
            <w:tcW w:w="1820" w:type="dxa"/>
            <w:tcBorders>
              <w:top w:val="single" w:sz="2" w:space="0" w:color="FF6633"/>
              <w:left w:val="single" w:sz="2" w:space="0" w:color="FF6633"/>
              <w:bottom w:val="single" w:sz="2" w:space="0" w:color="FF6633"/>
              <w:right w:val="single" w:sz="2" w:space="0" w:color="FF6633"/>
              <w:insideH w:val="single" w:sz="2" w:space="0" w:color="FF6633"/>
              <w:insideV w:val="single" w:sz="2" w:space="0" w:color="FF6633"/>
            </w:tcBorders>
            <w:shd w:fill="FFCC99" w:val="clear"/>
            <w:tcMar>
              <w:left w:w="54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</w:tbl>
    <w:p>
      <w:pPr>
        <w:sectPr>
          <w:headerReference w:type="default" r:id="rId2"/>
          <w:footerReference w:type="default" r:id="rId3"/>
          <w:type w:val="nextPage"/>
          <w:pgSz w:w="12240" w:h="15840"/>
          <w:pgMar w:left="1152" w:right="720" w:header="720" w:top="1803" w:footer="720" w:bottom="1393" w:gutter="0"/>
          <w:pgNumType w:fmt="decimal"/>
          <w:formProt w:val="false"/>
          <w:textDirection w:val="lrTb"/>
        </w:sectPr>
      </w:pPr>
    </w:p>
    <w:p>
      <w:pPr>
        <w:pStyle w:val="TextBody"/>
        <w:spacing w:before="0" w:after="120"/>
        <w:jc w:val="left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Terms of Payment</w:t>
          </w:r>
        </w:sdtContent>
      </w:sdt>
    </w:p>
    <w:sectPr>
      <w:headerReference w:type="default" r:id="rId4"/>
      <w:footerReference w:type="default" r:id="rId5"/>
      <w:type w:val="nextPage"/>
      <w:pgSz w:w="12240" w:h="15840"/>
      <w:pgMar w:left="1152" w:right="720" w:header="720" w:top="1804" w:footer="720" w:bottom="1393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right"/>
    </w:pPr>
    <w:rPr>
      <w:color w:val="B84700"/>
      <w:sz w:val="20"/>
    </w:rPr>
  </w:style>
  <w:style w:type="paragraph" w:styleId="TableContents">
    <w:name w:val="Table Contents"/>
    <w:basedOn w:val="TextBody"/>
    <w:qFormat/>
    <w:pPr>
      <w:suppressLineNumbers/>
      <w:spacing w:before="0" w:after="0"/>
    </w:pPr>
    <w:rPr>
      <w:sz w:val="22"/>
    </w:rPr>
  </w:style>
  <w:style w:type="paragraph" w:styleId="TableHeading">
    <w:name w:val="Table Heading"/>
    <w:basedOn w:val="Heading"/>
    <w:qFormat/>
    <w:pPr>
      <w:spacing w:before="0" w:after="0"/>
      <w:jc w:val="left"/>
    </w:pPr>
    <w:rPr>
      <w:rFonts w:ascii="Liberation Sans" w:hAnsi="Liberation Sans"/>
      <w:sz w:val="1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right"/>
    </w:pPr>
    <w:rPr>
      <w:b/>
      <w:bCs/>
      <w:color w:val="B84700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  <w:jc w:val="right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110</Words>
  <CharactersWithSpaces>605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2023-09-03T21:00:57Z</dcterms:created>
  <dc:creator/>
  <dc:description>Template created by Sun Microsystems</dc:description>
  <cp:keywords>business finances</cp:keywords>
  <dc:language>de-DE</dc:language>
  <cp:lastModifiedBy/>
  <cp:revision>1</cp:revision>
  <dc:subject>Template for an invoice - Design "Border"</dc:subject>
  <dc:title>Invoice 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