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978" w:type="dxa"/>
        <w:jc w:val="center"/>
        <w:tblInd w:w="0" w:type="dxa"/>
        <w:tblBorders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482"/>
        <w:gridCol w:w="318"/>
        <w:gridCol w:w="124"/>
        <w:gridCol w:w="158"/>
        <w:gridCol w:w="477"/>
        <w:gridCol w:w="53"/>
        <w:gridCol w:w="176"/>
        <w:gridCol w:w="4115"/>
        <w:gridCol w:w="972"/>
        <w:gridCol w:w="2103"/>
      </w:tblGrid>
      <w:tr>
        <w:trPr/>
        <w:tc>
          <w:tcPr>
            <w:tcW w:w="1482" w:type="dxa"/>
            <w:tcBorders/>
            <w:shd w:fill="auto" w:val="clear"/>
            <w:vAlign w:val="center"/>
          </w:tcPr>
          <w:p>
            <w:pPr>
              <w:pStyle w:val="Normal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Type of Violation:</w:t>
            </w:r>
          </w:p>
          <w:p/>
        </w:tc>
        <w:tc>
          <w:tcPr>
            <w:tcW w:w="8496" w:type="dxa"/>
            <w:gridSpan w:val="9"/>
            <w:tcBorders/>
            <w:shd w:fill="auto" w:val="clear"/>
            <w:vAlign w:val="center"/>
          </w:tcPr>
          <w:p>
            <w:pPr>
              <w:pStyle w:val="Normal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924" w:type="dxa"/>
            <w:gridSpan w:val="3"/>
            <w:tcBorders/>
            <w:shd w:fill="auto" w:val="clear"/>
            <w:vAlign w:val="center"/>
          </w:tcPr>
          <w:p>
            <w:pPr>
              <w:pStyle w:val="Normal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Date Violation Occurred:</w:t>
            </w:r>
          </w:p>
          <w:p/>
        </w:tc>
        <w:tc>
          <w:tcPr>
            <w:tcW w:w="8054" w:type="dxa"/>
            <w:gridSpan w:val="7"/>
            <w:tcBorders/>
            <w:shd w:fill="auto" w:val="clear"/>
            <w:vAlign w:val="center"/>
          </w:tcPr>
          <w:p>
            <w:pPr>
              <w:pStyle w:val="Normal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2559" w:type="dxa"/>
            <w:gridSpan w:val="5"/>
            <w:tcBorders/>
            <w:shd w:fill="auto" w:val="clear"/>
            <w:vAlign w:val="center"/>
          </w:tcPr>
          <w:p>
            <w:pPr>
              <w:pStyle w:val="Normal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Place Where Violation Occurred:</w:t>
            </w:r>
          </w:p>
          <w:p/>
        </w:tc>
        <w:tc>
          <w:tcPr>
            <w:tcW w:w="7419" w:type="dxa"/>
            <w:gridSpan w:val="5"/>
            <w:tcBorders/>
            <w:shd w:fill="auto" w:val="clear"/>
            <w:vAlign w:val="center"/>
          </w:tcPr>
          <w:p>
            <w:pPr>
              <w:pStyle w:val="Normal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482" w:type="dxa"/>
            <w:tcBorders/>
            <w:shd w:fill="auto" w:val="clear"/>
            <w:vAlign w:val="center"/>
          </w:tcPr>
          <w:p>
            <w:pPr>
              <w:pStyle w:val="Normal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Grievant’s Name:</w:t>
            </w:r>
          </w:p>
          <w:p/>
        </w:tc>
        <w:tc>
          <w:tcPr>
            <w:tcW w:w="8496" w:type="dxa"/>
            <w:gridSpan w:val="9"/>
            <w:tcBorders/>
            <w:shd w:fill="auto" w:val="clear"/>
            <w:vAlign w:val="center"/>
          </w:tcPr>
          <w:p>
            <w:pPr>
              <w:pStyle w:val="Normal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2082" w:type="dxa"/>
            <w:gridSpan w:val="4"/>
            <w:tcBorders/>
            <w:shd w:fill="auto" w:val="clear"/>
            <w:vAlign w:val="center"/>
          </w:tcPr>
          <w:p>
            <w:pPr>
              <w:pStyle w:val="Normal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Grievant’s Work Location:</w:t>
            </w:r>
          </w:p>
          <w:p/>
        </w:tc>
        <w:tc>
          <w:tcPr>
            <w:tcW w:w="7896" w:type="dxa"/>
            <w:gridSpan w:val="6"/>
            <w:tcBorders/>
            <w:shd w:fill="auto" w:val="clear"/>
            <w:vAlign w:val="center"/>
          </w:tcPr>
          <w:p>
            <w:pPr>
              <w:pStyle w:val="Normal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2612" w:type="dxa"/>
            <w:gridSpan w:val="6"/>
            <w:tcBorders/>
            <w:shd w:fill="auto" w:val="clear"/>
            <w:vAlign w:val="center"/>
          </w:tcPr>
          <w:p>
            <w:pPr>
              <w:pStyle w:val="Normal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Step of the Grievance Procedure:</w:t>
            </w:r>
          </w:p>
          <w:p/>
        </w:tc>
        <w:tc>
          <w:tcPr>
            <w:tcW w:w="7366" w:type="dxa"/>
            <w:gridSpan w:val="4"/>
            <w:tcBorders/>
            <w:shd w:fill="auto" w:val="clear"/>
            <w:vAlign w:val="center"/>
          </w:tcPr>
          <w:p>
            <w:pPr>
              <w:pStyle w:val="Normal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800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Print Steward’s Name:</w:t>
            </w:r>
          </w:p>
          <w:p/>
        </w:tc>
        <w:tc>
          <w:tcPr>
            <w:tcW w:w="8178" w:type="dxa"/>
            <w:gridSpan w:val="8"/>
            <w:tcBorders/>
            <w:shd w:fill="auto" w:val="clear"/>
            <w:vAlign w:val="center"/>
          </w:tcPr>
          <w:p>
            <w:pPr>
              <w:pStyle w:val="Normal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2788" w:type="dxa"/>
            <w:gridSpan w:val="7"/>
            <w:tcBorders/>
            <w:shd w:fill="auto" w:val="clear"/>
            <w:vAlign w:val="center"/>
          </w:tcPr>
          <w:p>
            <w:pPr>
              <w:pStyle w:val="Normal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Print USPS Representative’s Name:</w:t>
            </w:r>
          </w:p>
          <w:p/>
        </w:tc>
        <w:tc>
          <w:tcPr>
            <w:tcW w:w="7190" w:type="dxa"/>
            <w:gridSpan w:val="3"/>
            <w:tcBorders/>
            <w:shd w:fill="auto" w:val="clear"/>
            <w:vAlign w:val="center"/>
          </w:tcPr>
          <w:p>
            <w:pPr>
              <w:pStyle w:val="TableContents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903" w:type="dxa"/>
            <w:gridSpan w:val="8"/>
            <w:tcBorders/>
            <w:shd w:fill="auto" w:val="clear"/>
            <w:vAlign w:val="center"/>
          </w:tcPr>
          <w:p>
            <w:pPr>
              <w:pStyle w:val="Norma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We the undersigned parties mutually agree to extend the time limits on this grievance through</w:t>
            </w:r>
          </w:p>
          <w:p/>
        </w:tc>
        <w:tc>
          <w:tcPr>
            <w:tcW w:w="972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3" w:type="dxa"/>
            <w:tcBorders/>
            <w:shd w:fill="auto" w:val="clear"/>
            <w:vAlign w:val="center"/>
          </w:tcPr>
          <w:p>
            <w:pPr>
              <w:pStyle w:val="Norma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Extension of the time limits</w:t>
            </w:r>
          </w:p>
          <w:p/>
        </w:tc>
      </w:tr>
      <w:tr>
        <w:trPr/>
        <w:tc>
          <w:tcPr>
            <w:tcW w:w="9978" w:type="dxa"/>
            <w:gridSpan w:val="10"/>
            <w:tcBorders/>
            <w:shd w:fill="auto" w:val="clear"/>
            <w:vAlign w:val="center"/>
          </w:tcPr>
          <w:p>
            <w:pPr>
              <w:pStyle w:val="Norma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will bar either party from citing this grievance as being untimely.</w:t>
            </w:r>
          </w:p>
          <w:p/>
        </w:tc>
      </w:tr>
    </w:tbl>
    <w:tbl>
      <w:tblPr>
        <w:tblW w:w="9972" w:type="dxa"/>
        <w:jc w:val="left"/>
        <w:tblInd w:w="55" w:type="dxa"/>
        <w:tblBorders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146"/>
        <w:gridCol w:w="5435"/>
        <w:gridCol w:w="283"/>
        <w:gridCol w:w="1412"/>
        <w:gridCol w:w="1696"/>
      </w:tblGrid>
      <w:tr>
        <w:trPr/>
        <w:tc>
          <w:tcPr>
            <w:tcW w:w="9972" w:type="dxa"/>
            <w:gridSpan w:val="5"/>
            <w:tcBorders/>
            <w:shd w:fill="auto" w:val="clear"/>
            <w:vAlign w:val="center"/>
          </w:tcPr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1146" w:type="dxa"/>
            <w:tcBorders/>
            <w:shd w:fill="auto" w:val="clear"/>
            <w:vAlign w:val="center"/>
          </w:tcPr>
          <w:p>
            <w:pPr>
              <w:pStyle w:val="Norma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5435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283" w:type="dxa"/>
            <w:tcBorders/>
            <w:shd w:fill="auto" w:val="clear"/>
            <w:vAlign w:val="center"/>
          </w:tcPr>
          <w:p>
            <w:pPr>
              <w:pStyle w:val="Norma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1412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1696" w:type="dxa"/>
            <w:tcBorders/>
            <w:shd w:fill="auto" w:val="clear"/>
            <w:vAlign w:val="center"/>
          </w:tcPr>
          <w:p>
            <w:pPr>
              <w:pStyle w:val="Norma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W w:w="1146" w:type="dxa"/>
            <w:tcBorders/>
            <w:shd w:fill="auto" w:val="clear"/>
            <w:vAlign w:val="center"/>
          </w:tcPr>
          <w:p>
            <w:pPr>
              <w:pStyle w:val="Norma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5435" w:type="dxa"/>
            <w:tcBorders/>
            <w:shd w:fill="auto" w:val="clear"/>
            <w:vAlign w:val="center"/>
          </w:tcPr>
          <w:p>
            <w:pPr>
              <w:pStyle w:val="Norma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USPS Representative’s Signature</w:t>
            </w:r>
          </w:p>
          <w:p/>
        </w:tc>
        <w:tc>
          <w:tcPr>
            <w:tcW w:w="283" w:type="dxa"/>
            <w:tcBorders/>
            <w:shd w:fill="auto" w:val="clear"/>
            <w:vAlign w:val="center"/>
          </w:tcPr>
          <w:p>
            <w:pPr>
              <w:pStyle w:val="Norma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1412" w:type="dxa"/>
            <w:tcBorders/>
            <w:shd w:fill="auto" w:val="clear"/>
            <w:vAlign w:val="center"/>
          </w:tcPr>
          <w:p>
            <w:pPr>
              <w:pStyle w:val="Normal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Date</w:t>
            </w:r>
          </w:p>
          <w:p/>
        </w:tc>
        <w:tc>
          <w:tcPr>
            <w:tcW w:w="1696" w:type="dxa"/>
            <w:tcBorders/>
            <w:shd w:fill="auto" w:val="clear"/>
            <w:vAlign w:val="center"/>
          </w:tcPr>
          <w:p>
            <w:pPr>
              <w:pStyle w:val="Norma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W w:w="9972" w:type="dxa"/>
            <w:gridSpan w:val="5"/>
            <w:tcBorders/>
            <w:shd w:fill="auto" w:val="clear"/>
            <w:vAlign w:val="center"/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1146" w:type="dxa"/>
            <w:tcBorders/>
            <w:shd w:fill="auto" w:val="clear"/>
            <w:vAlign w:val="center"/>
          </w:tcPr>
          <w:p>
            <w:pPr>
              <w:pStyle w:val="Norma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5435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283" w:type="dxa"/>
            <w:tcBorders/>
            <w:shd w:fill="auto" w:val="clear"/>
            <w:vAlign w:val="center"/>
          </w:tcPr>
          <w:p>
            <w:pPr>
              <w:pStyle w:val="Norma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1412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1696" w:type="dxa"/>
            <w:tcBorders/>
            <w:shd w:fill="auto" w:val="clear"/>
            <w:vAlign w:val="center"/>
          </w:tcPr>
          <w:p>
            <w:pPr>
              <w:pStyle w:val="Norma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W w:w="1146" w:type="dxa"/>
            <w:tcBorders/>
            <w:shd w:fill="auto" w:val="clear"/>
            <w:vAlign w:val="center"/>
          </w:tcPr>
          <w:p>
            <w:pPr>
              <w:pStyle w:val="Norma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5435" w:type="dxa"/>
            <w:tcBorders/>
            <w:shd w:fill="auto" w:val="clear"/>
            <w:vAlign w:val="center"/>
          </w:tcPr>
          <w:p>
            <w:pPr>
              <w:pStyle w:val="Norma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APWU Steward’s Signature</w:t>
            </w:r>
          </w:p>
          <w:p/>
        </w:tc>
        <w:tc>
          <w:tcPr>
            <w:tcW w:w="283" w:type="dxa"/>
            <w:tcBorders/>
            <w:shd w:fill="auto" w:val="clear"/>
            <w:vAlign w:val="center"/>
          </w:tcPr>
          <w:p>
            <w:pPr>
              <w:pStyle w:val="Norma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1412" w:type="dxa"/>
            <w:tcBorders/>
            <w:shd w:fill="auto" w:val="clear"/>
            <w:vAlign w:val="center"/>
          </w:tcPr>
          <w:p>
            <w:pPr>
              <w:pStyle w:val="Normal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Date</w:t>
            </w:r>
          </w:p>
          <w:p/>
        </w:tc>
        <w:tc>
          <w:tcPr>
            <w:tcW w:w="1696" w:type="dxa"/>
            <w:tcBorders/>
            <w:shd w:fill="auto" w:val="clear"/>
            <w:vAlign w:val="center"/>
          </w:tcPr>
          <w:p>
            <w:pPr>
              <w:pStyle w:val="Norma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headerReference w:type="default" r:id="rId2"/>
      <w:footerReference w:type="default" r:id="rId3"/>
      <w:type w:val="nextPage"/>
      <w:pgSz w:w="12240" w:h="15840"/>
      <w:pgMar w:left="1134" w:right="1134" w:header="1134" w:top="2060" w:footer="1134" w:bottom="1693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swiss"/>
    <w:pitch w:val="default"/>
  </w:font>
  <w:font w:name="Arial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center"/>
      <w:rPr/>
    </w:pPr>
    <w:r>
      <w:rPr/>
      <w:fldChar w:fldCharType="begin"/>
    </w:r>
    <w:r>
      <w:instrText> PAGE </w:instrText>
    </w:r>
    <w:r>
      <w:fldChar w:fldCharType="separate"/>
    </w:r>
    <w:r>
      <w:t>1</w:t>
    </w:r>
    <w:r>
      <w:fldChar w:fldCharType="end"/>
    </w:r>
    <w:r>
      <w:rPr/>
      <w:t>of</w:t>
    </w:r>
    <w:r>
      <w:rPr/>
      <w:fldChar w:fldCharType="begin"/>
    </w:r>
    <w:r>
      <w:instrText> NUMPAGES </w:instrText>
    </w:r>
    <w:r>
      <w:fldChar w:fldCharType="separate"/>
    </w:r>
    <w:r>
      <w:t>1</w:t>
    </w:r>
    <w: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center"/>
      <w:rPr>
        <w:sz w:val="32"/>
        <w:szCs w:val="32"/>
      </w:rPr>
    </w:pPr>
    <w:r>
      <w:rPr>
        <w:sz w:val="32"/>
        <w:szCs w:val="32"/>
      </w:rPr>
      <w:t>Extending Time Limits Request Form</w:t>
    </w:r>
  </w:p>
  <w:p>
    <w:pPr>
      <w:pStyle w:val="Normal"/>
      <w:jc w:val="center"/>
      <w:rPr/>
    </w:pPr>
    <w:r>
      <w:rPr/>
      <w:t>Use this form, when an extension is needed, to process a grievance.</w:t>
    </w:r>
  </w:p>
</w:hdr>
</file>

<file path=word/settings.xml><?xml version="1.0" encoding="utf-8"?>
<w:settings xmlns:w="http://schemas.openxmlformats.org/wordprocessingml/2006/main">
  <w:zoom w:percent="85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SimSun" w:cs="Lucida San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Arial" w:hAnsi="Arial" w:eastAsia="SimSun" w:cs="Lucida Sans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Lucida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ascii="Arial" w:hAnsi="Arial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Arial" w:hAnsi="Arial"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Arial" w:hAnsi="Arial" w:cs="Lucida Sans"/>
    </w:rPr>
  </w:style>
  <w:style w:type="paragraph" w:styleId="Header">
    <w:name w:val="Header"/>
    <w:basedOn w:val="Normal"/>
    <w:pPr>
      <w:suppressLineNumbers/>
      <w:tabs>
        <w:tab w:val="center" w:pos="4986" w:leader="none"/>
        <w:tab w:val="right" w:pos="9972" w:leader="none"/>
      </w:tabs>
    </w:pPr>
    <w:rPr/>
  </w:style>
  <w:style w:type="paragraph" w:styleId="Footer">
    <w:name w:val="Footer"/>
    <w:basedOn w:val="Normal"/>
    <w:pPr>
      <w:suppressLineNumbers/>
      <w:tabs>
        <w:tab w:val="center" w:pos="4986" w:leader="none"/>
        <w:tab w:val="right" w:pos="9972" w:leader="none"/>
      </w:tabs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84</Words>
  <CharactersWithSpaces>556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2023-09-04T15:45:08Z</dcterms:created>
  <dc:creator/>
  <dc:description>This document will allow extensions of time to investigate if a grievance exists.</dc:description>
  <cp:keywords>Grievance Time Extension APWU</cp:keywords>
  <dc:language>en-US</dc:language>
  <cp:lastModifiedBy/>
  <cp:revision>1</cp:revision>
  <dc:subject>APWU Extending Time Limits Request Form</dc:subject>
  <dc:title>APWU Extending Time Limits Request Form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href="http://templates.services.openoffice.org/bsd-license"&gt;BSD&lt;/a&gt;</vt:lpwstr>
  </property>
</Properties>
</file>