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tabs>
          <w:tab w:val="left" w:pos="5490" w:leader="none"/>
          <w:tab w:val="right" w:pos="9900" w:leader="none"/>
        </w:tabs>
        <w:spacing w:before="20" w:after="240"/>
        <w:rPr/>
      </w:pPr>
      <w:r>
        <w:rPr/>
        <w:t xml:space="preserve">Daily Food Diary for </w:t>
      </w:r>
      <w:r>
        <w:rPr/>
        <w:drawing>
          <wp:anchor behindDoc="0" distT="0" distB="0" distL="114300" distR="114300" simplePos="0" locked="0" layoutInCell="1" allowOverlap="1" relativeHeight="2">
            <wp:simplePos x="0" y="0"/>
            <wp:positionH relativeFrom="column">
              <wp:posOffset>5989320</wp:posOffset>
            </wp:positionH>
            <wp:positionV relativeFrom="line">
              <wp:posOffset>-237490</wp:posOffset>
            </wp:positionV>
            <wp:extent cx="886460" cy="938530"/>
            <wp:effectExtent l="0" t="0" r="0" b="0"/>
            <wp:wrapNone/>
            <wp:docPr id="1" name="Pictur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460" cy="93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sdt>
        <w:sdtPr>
          <w:date>
            <w:dateFormat w:val=""/>
            <w:lid w:val="en-US"/>
            <w:storeMappedDataAs w:val="dateTime"/>
            <w:calendar w:val="gregorian"/>
          </w:date>
        </w:sdtPr>
        <w:sdtContent>
          <w:r>
            <w:t>[Date]</w:t>
          </w:r>
        </w:sdtContent>
      </w:sdt>
      <w:r>
        <w:rPr/>
      </w:r>
      <w:sdt>
        <w:sdtPr>
          <w:date>
            <w:dateFormat w:val=""/>
            <w:lid w:val="en-US"/>
            <w:storeMappedDataAs w:val="dateTime"/>
            <w:calendar w:val="gregorian"/>
          </w:date>
        </w:sdtPr>
        <w:sdtContent>
          <w:r>
            <w:t>[Date]</w:t>
          </w:r>
        </w:sdtContent>
      </w:sdt>
    </w:p>
    <w:tbl>
      <w:tblPr>
        <w:tblW w:w="5000" w:type="pct"/>
        <w:jc w:val="left"/>
        <w:tblInd w:w="0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1795"/>
        <w:gridCol w:w="9005"/>
      </w:tblGrid>
      <w:tr>
        <w:trPr>
          <w:trHeight w:val="413" w:hRule="atLeast"/>
        </w:trPr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FFFFFF" w:val="clear"/>
            <w:tcMar>
              <w:left w:w="0" w:type="dxa"/>
            </w:tcMar>
          </w:tcPr>
          <w:p>
            <w:pPr>
              <w:pStyle w:val="Heading2"/>
              <w:keepNext w:val="true"/>
              <w:keepLines/>
              <w:numPr>
                <w:ilvl w:val="0"/>
                <w:numId w:val="0"/>
              </w:numPr>
              <w:spacing w:lineRule="auto" w:line="240" w:before="40" w:after="0"/>
              <w:ind w:left="72" w:right="72" w:hanging="0"/>
              <w:outlineLvl w:val="1"/>
              <w:rPr/>
            </w:pPr>
            <w:r>
              <w:rPr/>
              <w:t>Food Group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FFFFFF" w:val="clear"/>
            <w:tcMar>
              <w:left w:w="0" w:type="dxa"/>
            </w:tcMar>
          </w:tcPr>
          <w:p>
            <w:pPr>
              <w:pStyle w:val="Heading2"/>
              <w:keepNext w:val="true"/>
              <w:keepLines/>
              <w:numPr>
                <w:ilvl w:val="0"/>
                <w:numId w:val="0"/>
              </w:numPr>
              <w:spacing w:lineRule="auto" w:line="240" w:before="40" w:after="0"/>
              <w:ind w:left="72" w:right="72" w:hanging="0"/>
              <w:outlineLvl w:val="1"/>
              <w:rPr/>
            </w:pPr>
            <w:r>
              <w:rPr/>
              <w:t>Food Name and Amount</w:t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FBE4D5" w:val="clear"/>
            <w:tcMar>
              <w:left w:w="0" w:type="dxa"/>
            </w:tcMar>
          </w:tcPr>
          <w:p>
            <w:pPr>
              <w:pStyle w:val="Heading3"/>
              <w:spacing w:lineRule="auto" w:line="240" w:before="20" w:after="0"/>
              <w:rPr/>
            </w:pPr>
            <w:r>
              <w:rPr/>
              <w:t>Breakfast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FBE4D5" w:val="clear"/>
            <w:tcMar>
              <w:left w:w="0" w:type="dxa"/>
            </w:tcMar>
          </w:tcPr>
          <w:p>
            <w:pPr>
              <w:pStyle w:val="Heading3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Grains/Starches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Vegetables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Fruits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Dairy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Protein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Fats/Sweets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Beverages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bookmarkStart w:id="0" w:name="_GoBack"/>
            <w:bookmarkStart w:id="1" w:name="_GoBack"/>
            <w:bookmarkEnd w:id="1"/>
            <w:r>
              <w:rPr/>
            </w:r>
          </w:p>
        </w:tc>
      </w:tr>
      <w:tr>
        <w:trPr>
          <w:trHeight w:val="504" w:hRule="atLeast"/>
        </w:trPr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Comments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FBE4D5" w:val="clear"/>
            <w:tcMar>
              <w:left w:w="0" w:type="dxa"/>
            </w:tcMar>
          </w:tcPr>
          <w:p>
            <w:pPr>
              <w:pStyle w:val="Heading3"/>
              <w:spacing w:lineRule="auto" w:line="240" w:before="20" w:after="0"/>
              <w:rPr/>
            </w:pPr>
            <w:r>
              <w:rPr/>
              <w:t>Snack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FBE4D5" w:val="clear"/>
            <w:tcMar>
              <w:left w:w="0" w:type="dxa"/>
            </w:tcMar>
          </w:tcPr>
          <w:p>
            <w:pPr>
              <w:pStyle w:val="Heading3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FBE4D5" w:val="clear"/>
            <w:tcMar>
              <w:left w:w="0" w:type="dxa"/>
            </w:tcMar>
          </w:tcPr>
          <w:p>
            <w:pPr>
              <w:pStyle w:val="Heading3"/>
              <w:spacing w:lineRule="auto" w:line="240" w:before="20" w:after="0"/>
              <w:rPr/>
            </w:pPr>
            <w:r>
              <w:rPr/>
              <w:t>Lunch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FBE4D5" w:val="clear"/>
            <w:tcMar>
              <w:left w:w="0" w:type="dxa"/>
            </w:tcMar>
          </w:tcPr>
          <w:p>
            <w:pPr>
              <w:pStyle w:val="Heading3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Grains/Starches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Vegetables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Fruits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Dairy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Protein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Fats/Sweets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Beverages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>
          <w:trHeight w:val="504" w:hRule="atLeast"/>
        </w:trPr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Comments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FBE4D5" w:val="clear"/>
            <w:tcMar>
              <w:left w:w="0" w:type="dxa"/>
            </w:tcMar>
          </w:tcPr>
          <w:p>
            <w:pPr>
              <w:pStyle w:val="Heading3"/>
              <w:spacing w:lineRule="auto" w:line="240" w:before="20" w:after="0"/>
              <w:rPr/>
            </w:pPr>
            <w:r>
              <w:rPr/>
              <w:t>Snack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FBE4D5" w:val="clear"/>
            <w:tcMar>
              <w:left w:w="0" w:type="dxa"/>
            </w:tcMar>
          </w:tcPr>
          <w:p>
            <w:pPr>
              <w:pStyle w:val="Heading3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FBE4D5" w:val="clear"/>
            <w:tcMar>
              <w:left w:w="0" w:type="dxa"/>
            </w:tcMar>
          </w:tcPr>
          <w:p>
            <w:pPr>
              <w:pStyle w:val="Heading3"/>
              <w:spacing w:lineRule="auto" w:line="240" w:before="20" w:after="0"/>
              <w:rPr/>
            </w:pPr>
            <w:r>
              <w:rPr/>
              <w:t>Dinner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FBE4D5" w:val="clear"/>
            <w:tcMar>
              <w:left w:w="0" w:type="dxa"/>
            </w:tcMar>
          </w:tcPr>
          <w:p>
            <w:pPr>
              <w:pStyle w:val="Heading3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Grains/Starches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Vegetables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Fruits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Dairy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Protein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Fats/Sweets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Beverages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>
          <w:trHeight w:val="504" w:hRule="atLeast"/>
        </w:trPr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  <w:t>Comments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FBE4D5" w:val="clear"/>
            <w:tcMar>
              <w:left w:w="0" w:type="dxa"/>
            </w:tcMar>
          </w:tcPr>
          <w:p>
            <w:pPr>
              <w:pStyle w:val="Heading3"/>
              <w:spacing w:lineRule="auto" w:line="240" w:before="20" w:after="0"/>
              <w:rPr/>
            </w:pPr>
            <w:r>
              <w:rPr/>
              <w:t>Snack</w:t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FBE4D5" w:val="clear"/>
            <w:tcMar>
              <w:left w:w="0" w:type="dxa"/>
            </w:tcMar>
          </w:tcPr>
          <w:p>
            <w:pPr>
              <w:pStyle w:val="Heading3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  <w:tr>
        <w:trPr/>
        <w:tc>
          <w:tcPr>
            <w:tcW w:w="179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  <w:tc>
          <w:tcPr>
            <w:tcW w:w="900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  <w:insideH w:val="single" w:sz="4" w:space="0" w:color="7F7F7F"/>
              <w:insideV w:val="single" w:sz="4" w:space="0" w:color="7F7F7F"/>
            </w:tcBorders>
            <w:shd w:fill="auto" w:val="clear"/>
            <w:tcMar>
              <w:left w:w="0" w:type="dxa"/>
            </w:tcMar>
          </w:tcPr>
          <w:p>
            <w:pPr>
              <w:pStyle w:val="Normal"/>
              <w:spacing w:lineRule="auto" w:line="240" w:before="20" w:after="0"/>
              <w:rPr/>
            </w:pPr>
            <w:r>
              <w:rPr/>
            </w:r>
          </w:p>
        </w:tc>
      </w:tr>
    </w:tbl>
    <w:p>
      <w:pPr>
        <w:pStyle w:val="Normal"/>
        <w:spacing w:before="20" w:after="20"/>
        <w:ind w:left="0" w:right="72" w:hanging="0"/>
        <w:rPr/>
      </w:pPr>
      <w:r>
        <w:rPr/>
      </w:r>
    </w:p>
    <w:sectPr>
      <w:type w:val="nextPage"/>
      <w:pgSz w:w="12240" w:h="15840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20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Palatino Linotype">
    <w:charset w:val="00"/>
    <w:family w:val="roman"/>
    <w:pitch w:val="variable"/>
  </w:font>
  <w:font w:name="Century Gothic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alatino Linotype" w:hAnsi="Palatino Linotype" w:eastAsia="Droid Sans" w:cs="Tahoma"/>
        <w:sz w:val="22"/>
        <w:szCs w:val="22"/>
        <w:lang w:val="en-US" w:eastAsia="ja-JP" w:bidi="ar-SA"/>
      </w:rPr>
    </w:rPrDefault>
    <w:pPrDefault>
      <w:pPr>
        <w:spacing w:lineRule="auto" w:line="276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20" w:after="20" w:lineRule="auto" w:line="276"/>
      <w:ind w:left="72" w:right="72" w:hanging="0"/>
      <w:jc w:val="left"/>
    </w:pPr>
    <w:rPr>
      <w:rFonts w:ascii="Palatino Linotype" w:hAnsi="Palatino Linotype" w:eastAsia="Droid Sans" w:cs="Tahoma"/>
      <w:color w:val="auto"/>
      <w:sz w:val="20"/>
      <w:szCs w:val="20"/>
      <w:lang w:val="en-US" w:eastAsia="ja-JP" w:bidi="ar-SA"/>
    </w:rPr>
  </w:style>
  <w:style w:type="paragraph" w:styleId="Heading1">
    <w:name w:val="Heading 1"/>
    <w:basedOn w:val="Normal"/>
    <w:next w:val="Normal"/>
    <w:qFormat/>
    <w:pPr>
      <w:keepNext w:val="true"/>
      <w:keepLines/>
      <w:numPr>
        <w:ilvl w:val="0"/>
        <w:numId w:val="0"/>
      </w:numPr>
      <w:spacing w:before="20" w:after="240"/>
      <w:ind w:left="72" w:right="72" w:hanging="0"/>
      <w:outlineLvl w:val="0"/>
    </w:pPr>
    <w:rPr>
      <w:rFonts w:ascii="Century Gothic" w:hAnsi="Century Gothic" w:cs="Tahoma"/>
      <w:b/>
      <w:bCs/>
      <w:color w:val="2E74B5"/>
      <w:sz w:val="28"/>
      <w:szCs w:val="28"/>
    </w:rPr>
  </w:style>
  <w:style w:type="paragraph" w:styleId="Heading2">
    <w:name w:val="Heading 2"/>
    <w:basedOn w:val="Normal"/>
    <w:next w:val="Normal"/>
    <w:qFormat/>
    <w:pPr>
      <w:keepNext w:val="true"/>
      <w:keepLines/>
      <w:numPr>
        <w:ilvl w:val="0"/>
        <w:numId w:val="0"/>
      </w:numPr>
      <w:spacing w:lineRule="auto" w:line="240" w:before="40" w:after="0"/>
      <w:ind w:left="72" w:right="72" w:hanging="0"/>
      <w:outlineLvl w:val="1"/>
    </w:pPr>
    <w:rPr>
      <w:rFonts w:ascii="Century Gothic" w:hAnsi="Century Gothic" w:cs="Tahoma"/>
      <w:b/>
      <w:bCs/>
      <w:color w:val="5B9BD5"/>
      <w:sz w:val="22"/>
      <w:szCs w:val="22"/>
    </w:rPr>
  </w:style>
  <w:style w:type="paragraph" w:styleId="Heading3">
    <w:name w:val="Heading 3"/>
    <w:basedOn w:val="Normal"/>
    <w:next w:val="Normal"/>
    <w:qFormat/>
    <w:pPr>
      <w:numPr>
        <w:ilvl w:val="0"/>
        <w:numId w:val="0"/>
      </w:numPr>
      <w:ind w:left="72" w:right="72" w:hanging="0"/>
      <w:outlineLvl w:val="2"/>
    </w:pPr>
    <w:rPr>
      <w:rFonts w:ascii="Century Gothic" w:hAnsi="Century Gothic" w:cs="Tahoma"/>
      <w:b/>
      <w:bCs/>
      <w:color w:val="ED7D31"/>
    </w:rPr>
  </w:style>
  <w:style w:type="paragraph" w:styleId="Heading4">
    <w:name w:val="Heading 4"/>
    <w:basedOn w:val="Normal"/>
    <w:next w:val="Normal"/>
    <w:qFormat/>
    <w:pPr>
      <w:keepNext w:val="true"/>
      <w:keepLines/>
      <w:numPr>
        <w:ilvl w:val="0"/>
        <w:numId w:val="0"/>
      </w:numPr>
      <w:spacing w:before="40" w:after="0"/>
      <w:ind w:left="72" w:right="72" w:hanging="0"/>
      <w:outlineLvl w:val="3"/>
    </w:pPr>
    <w:rPr>
      <w:rFonts w:ascii="Century Gothic" w:hAnsi="Century Gothic" w:cs="Tahoma"/>
      <w:i/>
      <w:iCs/>
      <w:color w:val="2E74B5"/>
    </w:rPr>
  </w:style>
  <w:style w:type="character" w:styleId="DefaultParagraphFont">
    <w:name w:val="Default Paragraph Font"/>
    <w:qFormat/>
    <w:rPr/>
  </w:style>
  <w:style w:type="character" w:styleId="Heading1Char">
    <w:name w:val="Heading 1 Char"/>
    <w:basedOn w:val="DefaultParagraphFont"/>
    <w:qFormat/>
    <w:rPr>
      <w:rFonts w:ascii="Century Gothic" w:hAnsi="Century Gothic" w:cs="Tahoma"/>
      <w:b/>
      <w:bCs/>
      <w:color w:val="2E74B5"/>
      <w:sz w:val="28"/>
      <w:szCs w:val="28"/>
    </w:rPr>
  </w:style>
  <w:style w:type="character" w:styleId="Heading2Char">
    <w:name w:val="Heading 2 Char"/>
    <w:basedOn w:val="DefaultParagraphFont"/>
    <w:qFormat/>
    <w:rPr>
      <w:rFonts w:ascii="Century Gothic" w:hAnsi="Century Gothic" w:cs="Tahoma"/>
      <w:b/>
      <w:bCs/>
      <w:color w:val="5B9BD5"/>
    </w:rPr>
  </w:style>
  <w:style w:type="character" w:styleId="Heading3Char">
    <w:name w:val="Heading 3 Char"/>
    <w:basedOn w:val="DefaultParagraphFont"/>
    <w:qFormat/>
    <w:rPr>
      <w:rFonts w:ascii="Century Gothic" w:hAnsi="Century Gothic" w:cs="Tahoma"/>
      <w:b/>
      <w:bCs/>
      <w:color w:val="ED7D31"/>
      <w:sz w:val="20"/>
      <w:szCs w:val="20"/>
    </w:rPr>
  </w:style>
  <w:style w:type="character" w:styleId="Heading4Char">
    <w:name w:val="Heading 4 Char"/>
    <w:basedOn w:val="DefaultParagraphFont"/>
    <w:qFormat/>
    <w:rPr>
      <w:rFonts w:ascii="Century Gothic" w:hAnsi="Century Gothic" w:cs="Tahoma"/>
      <w:i/>
      <w:iCs/>
      <w:color w:val="2E74B5"/>
      <w:sz w:val="20"/>
      <w:szCs w:val="20"/>
    </w:rPr>
  </w:style>
  <w:style w:type="character" w:styleId="PlaceholderText">
    <w:name w:val="Placeholder Text"/>
    <w:basedOn w:val="DefaultParagraphFont"/>
    <w:qFormat/>
    <w:rPr>
      <w:color w:val="808080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roid Sans" w:cs="Droid 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40</Words>
  <CharactersWithSpaces>300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2019-01-29T16:35:40Z</dcterms:created>
  <dc:creator/>
  <dc:description>This food diary can be used to schedule your daily food diary.
This &lt;a href=“http://www.tidyform.com/download/food-diary.html”&gt;Food Diary&lt;/a&gt; are free to download and edit. For more related templates, see &lt;a href=“http://www.tidyform.com/food-log-template.html”&gt;Food Log Template&lt;/a&gt; of &lt;a href=“http://www.tidyform.com/log-template.html”&gt;Log Template&lt;/a&gt; in &lt;a href=“http://www.tidyform.com/life.html”&gt;Life&lt;/a&gt; category offered by &lt;a href=“www.tidyform.com”&gt;TidyForm&lt;/a&gt;.</dc:description>
  <cp:keywords>log template food log template food diary</cp:keywords>
  <dc:language>en-US</dc:language>
  <cp:lastModifiedBy/>
  <cp:revision>1</cp:revision>
  <dc:subject>Private: Private Documents</dc:subject>
  <dc:title>Food Diary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cense">
    <vt:lpwstr>Personal Use</vt:lpwstr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  <property fmtid="{D5CDD505-2E9C-101B-9397-08002B2CF9AE}" pid="9" name="_TemplateID">
    <vt:lpwstr>TC034630679991</vt:lpwstr>
  </property>
</Properties>
</file>