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_rels/header1.xml.rels" ContentType="application/vnd.openxmlformats-package.relationship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tyles.xml" ContentType="application/vnd.openxmlformats-officedocument.wordprocessingml.styles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tbl>
      <w:tblPr>
        <w:tblW w:w="9627" w:type="dxa"/>
        <w:jc w:val="left"/>
        <w:tblInd w:w="55" w:type="dxa"/>
        <w:tblBorders>
          <w:top w:val="single" w:sz="2" w:space="0" w:color="000000"/>
          <w:left w:val="single" w:sz="2" w:space="0" w:color="000000"/>
          <w:bottom w:val="single" w:sz="2" w:space="0" w:color="000000"/>
          <w:insideH w:val="single" w:sz="2" w:space="0" w:color="000000"/>
        </w:tblBorders>
        <w:tblCellMar>
          <w:top w:w="55" w:type="dxa"/>
          <w:left w:w="54" w:type="dxa"/>
          <w:bottom w:w="55" w:type="dxa"/>
          <w:right w:w="55" w:type="dxa"/>
        </w:tblCellMar>
      </w:tblPr>
      <w:tblGrid>
        <w:gridCol w:w="5726"/>
        <w:gridCol w:w="573"/>
        <w:gridCol w:w="777"/>
        <w:gridCol w:w="887"/>
        <w:gridCol w:w="1022"/>
        <w:gridCol w:w="642"/>
      </w:tblGrid>
      <w:tr>
        <w:trPr/>
        <w:tc>
          <w:tcPr>
            <w:tcW w:w="57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E6E6FF" w:val="clear"/>
            <w:tcMar>
              <w:left w:w="54" w:type="dxa"/>
            </w:tcMar>
          </w:tcPr>
          <w:p>
            <w:pPr>
              <w:pStyle w:val="TableContents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Description</w:t>
            </w:r>
          </w:p>
        </w:tc>
        <w:tc>
          <w:tcPr>
            <w:tcW w:w="5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E6E6FF" w:val="clear"/>
            <w:tcMar>
              <w:left w:w="54" w:type="dxa"/>
            </w:tcMar>
          </w:tcPr>
          <w:p>
            <w:pPr>
              <w:pStyle w:val="TableContents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U.M.</w:t>
            </w:r>
          </w:p>
        </w:tc>
        <w:tc>
          <w:tcPr>
            <w:tcW w:w="7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E6E6FF" w:val="clear"/>
            <w:tcMar>
              <w:left w:w="54" w:type="dxa"/>
            </w:tcMar>
          </w:tcPr>
          <w:p>
            <w:pPr>
              <w:pStyle w:val="TableContents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Quant.</w:t>
            </w:r>
          </w:p>
        </w:tc>
        <w:tc>
          <w:tcPr>
            <w:tcW w:w="8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E6E6FF" w:val="clear"/>
            <w:tcMar>
              <w:left w:w="54" w:type="dxa"/>
            </w:tcMar>
          </w:tcPr>
          <w:p>
            <w:pPr>
              <w:pStyle w:val="TableContents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Price</w:t>
            </w:r>
          </w:p>
        </w:tc>
        <w:tc>
          <w:tcPr>
            <w:tcW w:w="10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E6E6FF" w:val="clear"/>
            <w:tcMar>
              <w:left w:w="54" w:type="dxa"/>
            </w:tcMar>
          </w:tcPr>
          <w:p>
            <w:pPr>
              <w:pStyle w:val="TableContents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Total</w:t>
            </w:r>
          </w:p>
        </w:tc>
        <w:tc>
          <w:tcPr>
            <w:tcW w:w="6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E6E6FF" w:val="clear"/>
            <w:tcMar>
              <w:left w:w="54" w:type="dxa"/>
            </w:tcMar>
          </w:tcPr>
          <w:p>
            <w:pPr>
              <w:pStyle w:val="TableContents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VAT Cod.</w:t>
            </w:r>
          </w:p>
        </w:tc>
      </w:tr>
      <w:tr>
        <w:trPr/>
        <w:tc>
          <w:tcPr>
            <w:tcW w:w="5726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573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77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88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1022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64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</w:tr>
    </w:tbl>
    <w:p>
      <w:pPr>
        <w:pStyle w:val="TextBody"/>
        <w:rPr>
          <w:sz w:val="4"/>
          <w:szCs w:val="4"/>
        </w:rPr>
      </w:pPr>
      <w:r>
        <w:rPr>
          <w:sz w:val="4"/>
          <w:szCs w:val="4"/>
        </w:rPr>
      </w:r>
    </w:p>
    <w:tbl>
      <w:tblPr>
        <w:tblW w:w="9637" w:type="dxa"/>
        <w:jc w:val="left"/>
        <w:tblInd w:w="55" w:type="dxa"/>
        <w:tblBorders>
          <w:top w:val="single" w:sz="2" w:space="0" w:color="000000"/>
          <w:left w:val="single" w:sz="2" w:space="0" w:color="000000"/>
          <w:bottom w:val="single" w:sz="2" w:space="0" w:color="000000"/>
          <w:insideH w:val="single" w:sz="2" w:space="0" w:color="000000"/>
        </w:tblBorders>
        <w:tblCellMar>
          <w:top w:w="55" w:type="dxa"/>
          <w:left w:w="54" w:type="dxa"/>
          <w:bottom w:w="55" w:type="dxa"/>
          <w:right w:w="55" w:type="dxa"/>
        </w:tblCellMar>
      </w:tblPr>
      <w:tblGrid>
        <w:gridCol w:w="1927"/>
        <w:gridCol w:w="1927"/>
        <w:gridCol w:w="1928"/>
        <w:gridCol w:w="1927"/>
        <w:gridCol w:w="1928"/>
      </w:tblGrid>
      <w:tr>
        <w:trPr/>
        <w:tc>
          <w:tcPr>
            <w:tcW w:w="1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E6E6FF" w:val="clear"/>
            <w:tcMar>
              <w:left w:w="54" w:type="dxa"/>
            </w:tcMar>
          </w:tcPr>
          <w:p>
            <w:pPr>
              <w:pStyle w:val="TableContents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VAT code</w:t>
            </w:r>
          </w:p>
        </w:tc>
        <w:tc>
          <w:tcPr>
            <w:tcW w:w="1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E6E6FF" w:val="clear"/>
            <w:tcMar>
              <w:left w:w="54" w:type="dxa"/>
            </w:tcMar>
          </w:tcPr>
          <w:p>
            <w:pPr>
              <w:pStyle w:val="TableContents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Taxable</w:t>
            </w:r>
          </w:p>
        </w:tc>
        <w:tc>
          <w:tcPr>
            <w:tcW w:w="19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E6E6FF" w:val="clear"/>
            <w:tcMar>
              <w:left w:w="54" w:type="dxa"/>
            </w:tcMar>
          </w:tcPr>
          <w:p>
            <w:pPr>
              <w:pStyle w:val="TableContents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Tax</w:t>
            </w:r>
          </w:p>
        </w:tc>
        <w:tc>
          <w:tcPr>
            <w:tcW w:w="1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E6E6FF" w:val="clear"/>
            <w:tcMar>
              <w:left w:w="54" w:type="dxa"/>
            </w:tcMar>
          </w:tcPr>
          <w:p>
            <w:pPr>
              <w:pStyle w:val="TableContents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Total taxable</w:t>
            </w:r>
          </w:p>
        </w:tc>
        <w:tc>
          <w:tcPr>
            <w:tcW w:w="19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</w:tr>
      <w:tr>
        <w:trPr/>
        <w:tc>
          <w:tcPr>
            <w:tcW w:w="192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192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1928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192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E6E6FF" w:val="clear"/>
            <w:tcMar>
              <w:left w:w="54" w:type="dxa"/>
            </w:tcMar>
          </w:tcPr>
          <w:p>
            <w:pPr>
              <w:pStyle w:val="TableContents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Total tax</w:t>
            </w:r>
          </w:p>
        </w:tc>
        <w:tc>
          <w:tcPr>
            <w:tcW w:w="192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</w:tr>
      <w:tr>
        <w:trPr/>
        <w:tc>
          <w:tcPr>
            <w:tcW w:w="192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E6E6FF" w:val="clear"/>
            <w:tcMar>
              <w:left w:w="54" w:type="dxa"/>
            </w:tcMar>
          </w:tcPr>
          <w:p>
            <w:pPr>
              <w:pStyle w:val="TableContents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Expiry</w:t>
            </w:r>
          </w:p>
        </w:tc>
        <w:tc>
          <w:tcPr>
            <w:tcW w:w="3855" w:type="dxa"/>
            <w:gridSpan w:val="2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E6E6FF" w:val="clear"/>
            <w:tcMar>
              <w:left w:w="54" w:type="dxa"/>
            </w:tcMar>
          </w:tcPr>
          <w:p>
            <w:pPr>
              <w:pStyle w:val="TableContents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Installment amount</w:t>
            </w:r>
          </w:p>
        </w:tc>
        <w:tc>
          <w:tcPr>
            <w:tcW w:w="1927" w:type="dxa"/>
            <w:vMerge w:val="restart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E6E6FF" w:val="clear"/>
            <w:tcMar>
              <w:left w:w="54" w:type="dxa"/>
            </w:tcMar>
            <w:vAlign w:val="center"/>
          </w:tcPr>
          <w:p>
            <w:pPr>
              <w:pStyle w:val="TableContents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Total</w:t>
            </w:r>
          </w:p>
        </w:tc>
        <w:tc>
          <w:tcPr>
            <w:tcW w:w="1928" w:type="dxa"/>
            <w:vMerge w:val="restart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  <w:vAlign w:val="center"/>
          </w:tcPr>
          <w:p>
            <w:pPr>
              <w:pStyle w:val="TableContents"/>
              <w:jc w:val="right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</w:r>
          </w:p>
        </w:tc>
      </w:tr>
      <w:tr>
        <w:trPr/>
        <w:tc>
          <w:tcPr>
            <w:tcW w:w="1927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3855" w:type="dxa"/>
            <w:gridSpan w:val="2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1927" w:type="dxa"/>
            <w:vMerge w:val="continue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E6E6FF" w:val="clear"/>
            <w:tcMar>
              <w:left w:w="54" w:type="dxa"/>
            </w:tcMar>
            <w:vAlign w:val="center"/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1928" w:type="dxa"/>
            <w:vMerge w:val="continue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  <w:vAlign w:val="center"/>
          </w:tcPr>
          <w:p>
            <w:pPr>
              <w:pStyle w:val="Normal"/>
              <w:rPr/>
            </w:pPr>
            <w:r>
              <w:rPr/>
            </w:r>
          </w:p>
        </w:tc>
      </w:tr>
    </w:tbl>
    <w:p>
      <w:pPr>
        <w:pStyle w:val="TextBody"/>
        <w:rPr/>
      </w:pPr>
      <w:r>
        <w:rPr/>
      </w:r>
    </w:p>
    <w:p>
      <w:pPr>
        <w:pStyle w:val="Normal"/>
        <w:bidi w:val="0"/>
        <w:rPr/>
      </w:pPr>
      <w:bookmarkStart w:id="0" w:name="result_box"/>
      <w:bookmarkEnd w:id="0"/>
      <w:r>
        <w:rPr/>
        <w:t xml:space="preserve">To get this bill through the database, download and install Toools </w:t>
      </w:r>
      <w:hyperlink r:id="rId2">
        <w:r>
          <w:rPr>
            <w:rStyle w:val="InternetLink"/>
          </w:rPr>
          <w:t>http://extensions.services.openoffice.org/en/project/Toools</w:t>
        </w:r>
      </w:hyperlink>
      <w:r>
        <w:rPr/>
        <w:t xml:space="preserve"> .</w:t>
      </w:r>
    </w:p>
    <w:sectPr>
      <w:headerReference w:type="default" r:id="rId3"/>
      <w:footerReference w:type="default" r:id="rId4"/>
      <w:type w:val="nextPage"/>
      <w:pgSz w:w="11905" w:h="16837"/>
      <w:pgMar w:left="1134" w:right="1134" w:header="1134" w:top="5293" w:footer="1134" w:bottom="1700" w:gutter="0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Liberation Sans">
    <w:altName w:val="Arial"/>
    <w:charset w:val="01"/>
    <w:family w:val="swiss"/>
    <w:pitch w:val="variable"/>
  </w:font>
  <w:font w:name="DejaVu Serif">
    <w:charset w:val="01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Footer"/>
      <w:jc w:val="center"/>
      <w:rPr/>
    </w:pPr>
    <w:r>
      <w:rPr/>
      <w:t xml:space="preserve">Page </w:t>
    </w:r>
    <w:r>
      <w:rPr/>
      <w:fldChar w:fldCharType="begin"/>
    </w:r>
    <w:r>
      <w:instrText> PAGE </w:instrText>
    </w:r>
    <w:r>
      <w:fldChar w:fldCharType="separate"/>
    </w:r>
    <w:r>
      <w:t>1</w:t>
    </w:r>
    <w:r>
      <w:fldChar w:fldCharType="end"/>
    </w:r>
    <w:r>
      <w:rPr/>
      <w:t>/</w:t>
    </w:r>
    <w:r>
      <w:rPr/>
      <w:fldChar w:fldCharType="begin"/>
    </w:r>
    <w:r>
      <w:instrText> NUMPAGES </w:instrText>
    </w:r>
    <w:r>
      <w:fldChar w:fldCharType="separate"/>
    </w:r>
    <w:r>
      <w:t>1</w:t>
    </w:r>
    <w:r>
      <w:fldChar w:fldCharType="end"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FrameContents"/>
      <w:tabs>
        <w:tab w:val="left" w:pos="4336" w:leader="none"/>
        <w:tab w:val="left" w:pos="4904" w:leader="none"/>
      </w:tabs>
      <w:rPr>
        <w:sz w:val="64"/>
        <w:szCs w:val="64"/>
      </w:rPr>
    </w:pPr>
    <w:r>
      <w:rPr>
        <w:rFonts w:ascii="DejaVu Serif" w:hAnsi="DejaVu Serif"/>
        <w:sz w:val="64"/>
        <w:szCs w:val="64"/>
        <w:highlight w:val="yellow"/>
      </w:rPr>
      <w:t>IcsTools.it</w:t>
    </w:r>
    <w:r>
      <w:rPr>
        <w:rFonts w:ascii="DejaVu Serif" w:hAnsi="DejaVu Serif"/>
        <w:sz w:val="24"/>
        <w:szCs w:val="24"/>
      </w:rPr>
      <w:t xml:space="preserve"> </w:t>
      <w:br/>
    </w:r>
    <w:r>
      <w:rPr>
        <w:rFonts w:ascii="DejaVu Serif" w:hAnsi="DejaVu Serif"/>
        <w:i/>
        <w:iCs/>
        <w:sz w:val="24"/>
        <w:szCs w:val="24"/>
      </w:rPr>
      <w:t xml:space="preserve">lean innovation </w:t>
    </w:r>
    <w:r>
      <w:rPr>
        <w:i/>
        <w:iCs/>
        <w:sz w:val="24"/>
        <w:szCs w:val="24"/>
      </w:rPr>
      <w:br/>
    </w:r>
    <w:r>
      <w:rPr>
        <w:sz w:val="24"/>
        <w:szCs w:val="24"/>
      </w:rPr>
      <w:t>Calpeda street, 23/d - 36071 Arzignano (VI)</w:t>
      <w:br/>
    </w:r>
    <w:hyperlink r:id="rId1">
      <w:r>
        <w:rPr>
          <w:rStyle w:val="InternetLink"/>
          <w:sz w:val="24"/>
          <w:szCs w:val="24"/>
        </w:rPr>
        <w:t>info@icstools.it</w:t>
      </w:r>
    </w:hyperlink>
    <w:r>
      <w:rPr>
        <w:sz w:val="24"/>
        <w:szCs w:val="24"/>
      </w:rPr>
      <w:t xml:space="preserve"> </w:t>
    </w:r>
    <w:r>
      <mc:AlternateContent>
        <mc:Choice Requires="wps">
          <w:drawing>
            <wp:anchor behindDoc="0" distT="0" distB="0" distL="0" distR="0" simplePos="0" locked="0" layoutInCell="1" allowOverlap="1" relativeHeight="2">
              <wp:simplePos x="0" y="0"/>
              <wp:positionH relativeFrom="column">
                <wp:posOffset>3006090</wp:posOffset>
              </wp:positionH>
              <wp:positionV relativeFrom="paragraph">
                <wp:posOffset>21590</wp:posOffset>
              </wp:positionV>
              <wp:extent cx="3197225" cy="725170"/>
              <wp:effectExtent l="0" t="0" r="0" b="0"/>
              <wp:wrapNone/>
              <wp:docPr id="1" name="Cornice1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197225" cy="725170"/>
                      </a:xfrm>
                      <a:prstGeom prst="rect"/>
                    </wps:spPr>
                    <wps:txbx>
                      <w:txbxContent>
                        <w:tbl>
                          <w:tblPr>
                            <w:tblW w:w="4732" w:type="dxa"/>
                            <w:jc w:val="left"/>
                            <w:tblInd w:w="214" w:type="dxa"/>
                            <w:tblBorders>
                              <w:top w:val="single" w:sz="2" w:space="0" w:color="000000"/>
                              <w:left w:val="single" w:sz="2" w:space="0" w:color="000000"/>
                              <w:bottom w:val="single" w:sz="2" w:space="0" w:color="000000"/>
                              <w:right w:val="single" w:sz="2" w:space="0" w:color="000000"/>
                              <w:insideH w:val="single" w:sz="2" w:space="0" w:color="000000"/>
                              <w:insideV w:val="single" w:sz="2" w:space="0" w:color="000000"/>
                            </w:tblBorders>
                            <w:tblCellMar>
                              <w:top w:w="55" w:type="dxa"/>
                              <w:left w:w="54" w:type="dxa"/>
                              <w:bottom w:w="55" w:type="dxa"/>
                              <w:right w:w="55" w:type="dxa"/>
                            </w:tblCellMar>
                          </w:tblPr>
                          <w:tblGrid>
                            <w:gridCol w:w="804"/>
                            <w:gridCol w:w="1486"/>
                            <w:gridCol w:w="927"/>
                            <w:gridCol w:w="1515"/>
                          </w:tblGrid>
                          <w:tr>
                            <w:trPr/>
                            <w:tc>
                              <w:tcPr>
                                <w:tcW w:w="4732" w:type="dxa"/>
                                <w:gridSpan w:val="4"/>
                                <w:tcBorders>
                                  <w:top w:val="single" w:sz="2" w:space="0" w:color="000000"/>
                                  <w:left w:val="single" w:sz="2" w:space="0" w:color="000000"/>
                                  <w:bottom w:val="single" w:sz="2" w:space="0" w:color="000000"/>
                                  <w:right w:val="single" w:sz="2" w:space="0" w:color="000000"/>
                                  <w:insideH w:val="single" w:sz="2" w:space="0" w:color="000000"/>
                                  <w:insideV w:val="single" w:sz="2" w:space="0" w:color="000000"/>
                                </w:tcBorders>
                                <w:shd w:fill="E6E6FF" w:val="clear"/>
                                <w:tcMar>
                                  <w:left w:w="54" w:type="dxa"/>
                                </w:tcMar>
                              </w:tcPr>
                              <w:p>
                                <w:pPr>
                                  <w:pStyle w:val="TableContents"/>
                                  <w:ind w:left="-99" w:right="-3" w:hanging="0"/>
                                  <w:jc w:val="center"/>
                                  <w:rPr>
                                    <w:b/>
                                    <w:b/>
                                    <w:bCs/>
                                    <w:sz w:val="40"/>
                                    <w:szCs w:val="40"/>
                                  </w:rPr>
                                </w:pPr>
                                <w:r>
                                  <w:rPr>
                                    <w:b/>
                                    <w:bCs/>
                                    <w:sz w:val="40"/>
                                    <w:szCs w:val="40"/>
                                  </w:rPr>
                                  <w:t>Invoice</w:t>
                                </w:r>
                              </w:p>
                            </w:tc>
                          </w:tr>
                          <w:tr>
                            <w:trPr/>
                            <w:tc>
                              <w:tcPr>
                                <w:tcW w:w="804" w:type="dxa"/>
                                <w:tcBorders>
                                  <w:left w:val="single" w:sz="2" w:space="0" w:color="000000"/>
                                  <w:bottom w:val="single" w:sz="2" w:space="0" w:color="000000"/>
                                  <w:insideH w:val="single" w:sz="2" w:space="0" w:color="000000"/>
                                </w:tcBorders>
                                <w:shd w:fill="E6E6FF" w:val="clear"/>
                                <w:tcMar>
                                  <w:left w:w="54" w:type="dxa"/>
                                </w:tcMar>
                              </w:tcPr>
                              <w:p>
                                <w:pPr>
                                  <w:pStyle w:val="TableContents"/>
                                  <w:jc w:val="center"/>
                                  <w:rPr>
                                    <w:b/>
                                    <w:b/>
                                    <w:bCs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b/>
                                    <w:bCs/>
                                    <w:sz w:val="24"/>
                                    <w:szCs w:val="24"/>
                                  </w:rPr>
                                  <w:t>Nr</w:t>
                                </w:r>
                              </w:p>
                            </w:tc>
                            <w:tc>
                              <w:tcPr>
                                <w:tcW w:w="1486" w:type="dxa"/>
                                <w:tcBorders>
                                  <w:left w:val="single" w:sz="2" w:space="0" w:color="000000"/>
                                  <w:bottom w:val="single" w:sz="2" w:space="0" w:color="000000"/>
                                  <w:insideH w:val="single" w:sz="2" w:space="0" w:color="000000"/>
                                </w:tcBorders>
                                <w:shd w:fill="auto" w:val="clear"/>
                                <w:tcMar>
                                  <w:left w:w="54" w:type="dxa"/>
                                </w:tcMar>
                              </w:tcPr>
                              <w:p>
                                <w:pPr>
                                  <w:pStyle w:val="TableContents"/>
                                  <w:jc w:val="center"/>
                                  <w:rPr>
                                    <w:b/>
                                    <w:b/>
                                    <w:bCs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b/>
                                    <w:bCs/>
                                    <w:sz w:val="24"/>
                                    <w:szCs w:val="24"/>
                                  </w:rPr>
                                </w:r>
                              </w:p>
                            </w:tc>
                            <w:tc>
                              <w:tcPr>
                                <w:tcW w:w="927" w:type="dxa"/>
                                <w:tcBorders>
                                  <w:left w:val="single" w:sz="2" w:space="0" w:color="000000"/>
                                  <w:bottom w:val="single" w:sz="2" w:space="0" w:color="000000"/>
                                  <w:insideH w:val="single" w:sz="2" w:space="0" w:color="000000"/>
                                </w:tcBorders>
                                <w:shd w:fill="E6E6FF" w:val="clear"/>
                                <w:tcMar>
                                  <w:left w:w="54" w:type="dxa"/>
                                </w:tcMar>
                              </w:tcPr>
                              <w:p>
                                <w:pPr>
                                  <w:pStyle w:val="TableContents"/>
                                  <w:jc w:val="center"/>
                                  <w:rPr>
                                    <w:b/>
                                    <w:b/>
                                    <w:bCs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b/>
                                    <w:bCs/>
                                    <w:sz w:val="24"/>
                                    <w:szCs w:val="24"/>
                                  </w:rPr>
                                  <w:t>Date</w:t>
                                </w:r>
                              </w:p>
                            </w:tc>
                            <w:tc>
                              <w:tcPr>
                                <w:tcW w:w="1515" w:type="dxa"/>
                                <w:tcBorders>
                                  <w:left w:val="single" w:sz="2" w:space="0" w:color="000000"/>
                                  <w:bottom w:val="single" w:sz="2" w:space="0" w:color="000000"/>
                                  <w:right w:val="single" w:sz="2" w:space="0" w:color="000000"/>
                                  <w:insideH w:val="single" w:sz="2" w:space="0" w:color="000000"/>
                                  <w:insideV w:val="single" w:sz="2" w:space="0" w:color="000000"/>
                                </w:tcBorders>
                                <w:shd w:fill="auto" w:val="clear"/>
                                <w:tcMar>
                                  <w:left w:w="54" w:type="dxa"/>
                                </w:tcMar>
                              </w:tcPr>
                              <w:p>
                                <w:pPr>
                                  <w:pStyle w:val="TableContents"/>
                                  <w:jc w:val="center"/>
                                  <w:rPr>
                                    <w:b/>
                                    <w:b/>
                                    <w:bCs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b/>
                                    <w:bCs/>
                                    <w:sz w:val="24"/>
                                    <w:szCs w:val="24"/>
                                  </w:rPr>
                                </w:r>
                              </w:p>
                            </w:tc>
                          </w:tr>
                        </w:tbl>
                        <w:p>
                          <w:pPr>
                            <w:pStyle w:val="FrameContents"/>
                            <w:spacing w:before="0" w:after="120"/>
                            <w:rPr/>
                          </w:pPr>
                          <w:r>
                            <w:rPr/>
                          </w:r>
                        </w:p>
                      </w:txbxContent>
                    </wps:txbx>
                    <wps:bodyPr anchor="t" lIns="0" tIns="0" rIns="0" bIns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style="position:absolute;rotation:0;width:251.75pt;height:57.1pt;mso-wrap-distance-left:5.7pt;mso-wrap-distance-right:5.7pt;mso-wrap-distance-top:5.7pt;mso-wrap-distance-bottom:5.7pt;margin-top:1.7pt;mso-position-vertical-relative:text;margin-left:236.7pt;mso-position-horizontal-relative:text">
              <v:textbox inset="0in,0in,0in,0in">
                <w:txbxContent>
                  <w:tbl>
                    <w:tblPr>
                      <w:tblW w:w="4732" w:type="dxa"/>
                      <w:jc w:val="left"/>
                      <w:tblInd w:w="214" w:type="dxa"/>
                      <w:tblBorders>
                        <w:top w:val="single" w:sz="2" w:space="0" w:color="000000"/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  <w:insideH w:val="single" w:sz="2" w:space="0" w:color="000000"/>
                        <w:insideV w:val="single" w:sz="2" w:space="0" w:color="000000"/>
                      </w:tblBorders>
                      <w:tblCellMar>
                        <w:top w:w="55" w:type="dxa"/>
                        <w:left w:w="54" w:type="dxa"/>
                        <w:bottom w:w="55" w:type="dxa"/>
                        <w:right w:w="55" w:type="dxa"/>
                      </w:tblCellMar>
                    </w:tblPr>
                    <w:tblGrid>
                      <w:gridCol w:w="804"/>
                      <w:gridCol w:w="1486"/>
                      <w:gridCol w:w="927"/>
                      <w:gridCol w:w="1515"/>
                    </w:tblGrid>
                    <w:tr>
                      <w:trPr/>
                      <w:tc>
                        <w:tcPr>
                          <w:tcW w:w="4732" w:type="dxa"/>
                          <w:gridSpan w:val="4"/>
                          <w:tcBorders>
                            <w:top w:val="single" w:sz="2" w:space="0" w:color="000000"/>
                            <w:left w:val="single" w:sz="2" w:space="0" w:color="000000"/>
                            <w:bottom w:val="single" w:sz="2" w:space="0" w:color="000000"/>
                            <w:right w:val="single" w:sz="2" w:space="0" w:color="000000"/>
                            <w:insideH w:val="single" w:sz="2" w:space="0" w:color="000000"/>
                            <w:insideV w:val="single" w:sz="2" w:space="0" w:color="000000"/>
                          </w:tcBorders>
                          <w:shd w:fill="E6E6FF" w:val="clear"/>
                          <w:tcMar>
                            <w:left w:w="54" w:type="dxa"/>
                          </w:tcMar>
                        </w:tcPr>
                        <w:p>
                          <w:pPr>
                            <w:pStyle w:val="TableContents"/>
                            <w:ind w:left="-99" w:right="-3" w:hanging="0"/>
                            <w:jc w:val="center"/>
                            <w:rPr>
                              <w:b/>
                              <w:b/>
                              <w:bCs/>
                              <w:sz w:val="40"/>
                              <w:szCs w:val="40"/>
                            </w:rPr>
                          </w:pPr>
                          <w:r>
                            <w:rPr>
                              <w:b/>
                              <w:bCs/>
                              <w:sz w:val="40"/>
                              <w:szCs w:val="40"/>
                            </w:rPr>
                            <w:t>Invoice</w:t>
                          </w:r>
                        </w:p>
                      </w:tc>
                    </w:tr>
                    <w:tr>
                      <w:trPr/>
                      <w:tc>
                        <w:tcPr>
                          <w:tcW w:w="804" w:type="dxa"/>
                          <w:tcBorders>
                            <w:left w:val="single" w:sz="2" w:space="0" w:color="000000"/>
                            <w:bottom w:val="single" w:sz="2" w:space="0" w:color="000000"/>
                            <w:insideH w:val="single" w:sz="2" w:space="0" w:color="000000"/>
                          </w:tcBorders>
                          <w:shd w:fill="E6E6FF" w:val="clear"/>
                          <w:tcMar>
                            <w:left w:w="54" w:type="dxa"/>
                          </w:tcMar>
                        </w:tcPr>
                        <w:p>
                          <w:pPr>
                            <w:pStyle w:val="TableContents"/>
                            <w:jc w:val="center"/>
                            <w:rPr>
                              <w:b/>
                              <w:b/>
                              <w:bCs/>
                              <w:sz w:val="24"/>
                              <w:szCs w:val="24"/>
                            </w:rPr>
                          </w:pPr>
                          <w:r>
                            <w:rPr>
                              <w:b/>
                              <w:bCs/>
                              <w:sz w:val="24"/>
                              <w:szCs w:val="24"/>
                            </w:rPr>
                            <w:t>Nr</w:t>
                          </w:r>
                        </w:p>
                      </w:tc>
                      <w:tc>
                        <w:tcPr>
                          <w:tcW w:w="1486" w:type="dxa"/>
                          <w:tcBorders>
                            <w:left w:val="single" w:sz="2" w:space="0" w:color="000000"/>
                            <w:bottom w:val="single" w:sz="2" w:space="0" w:color="000000"/>
                            <w:insideH w:val="single" w:sz="2" w:space="0" w:color="000000"/>
                          </w:tcBorders>
                          <w:shd w:fill="auto" w:val="clear"/>
                          <w:tcMar>
                            <w:left w:w="54" w:type="dxa"/>
                          </w:tcMar>
                        </w:tcPr>
                        <w:p>
                          <w:pPr>
                            <w:pStyle w:val="TableContents"/>
                            <w:jc w:val="center"/>
                            <w:rPr>
                              <w:b/>
                              <w:b/>
                              <w:bCs/>
                              <w:sz w:val="24"/>
                              <w:szCs w:val="24"/>
                            </w:rPr>
                          </w:pPr>
                          <w:r>
                            <w:rPr>
                              <w:b/>
                              <w:bCs/>
                              <w:sz w:val="24"/>
                              <w:szCs w:val="24"/>
                            </w:rPr>
                          </w:r>
                        </w:p>
                      </w:tc>
                      <w:tc>
                        <w:tcPr>
                          <w:tcW w:w="927" w:type="dxa"/>
                          <w:tcBorders>
                            <w:left w:val="single" w:sz="2" w:space="0" w:color="000000"/>
                            <w:bottom w:val="single" w:sz="2" w:space="0" w:color="000000"/>
                            <w:insideH w:val="single" w:sz="2" w:space="0" w:color="000000"/>
                          </w:tcBorders>
                          <w:shd w:fill="E6E6FF" w:val="clear"/>
                          <w:tcMar>
                            <w:left w:w="54" w:type="dxa"/>
                          </w:tcMar>
                        </w:tcPr>
                        <w:p>
                          <w:pPr>
                            <w:pStyle w:val="TableContents"/>
                            <w:jc w:val="center"/>
                            <w:rPr>
                              <w:b/>
                              <w:b/>
                              <w:bCs/>
                              <w:sz w:val="24"/>
                              <w:szCs w:val="24"/>
                            </w:rPr>
                          </w:pPr>
                          <w:r>
                            <w:rPr>
                              <w:b/>
                              <w:bCs/>
                              <w:sz w:val="24"/>
                              <w:szCs w:val="24"/>
                            </w:rPr>
                            <w:t>Date</w:t>
                          </w:r>
                        </w:p>
                      </w:tc>
                      <w:tc>
                        <w:tcPr>
                          <w:tcW w:w="1515" w:type="dxa"/>
                          <w:tcBorders>
                            <w:left w:val="single" w:sz="2" w:space="0" w:color="000000"/>
                            <w:bottom w:val="single" w:sz="2" w:space="0" w:color="000000"/>
                            <w:right w:val="single" w:sz="2" w:space="0" w:color="000000"/>
                            <w:insideH w:val="single" w:sz="2" w:space="0" w:color="000000"/>
                            <w:insideV w:val="single" w:sz="2" w:space="0" w:color="000000"/>
                          </w:tcBorders>
                          <w:shd w:fill="auto" w:val="clear"/>
                          <w:tcMar>
                            <w:left w:w="54" w:type="dxa"/>
                          </w:tcMar>
                        </w:tcPr>
                        <w:p>
                          <w:pPr>
                            <w:pStyle w:val="TableContents"/>
                            <w:jc w:val="center"/>
                            <w:rPr>
                              <w:b/>
                              <w:b/>
                              <w:bCs/>
                              <w:sz w:val="24"/>
                              <w:szCs w:val="24"/>
                            </w:rPr>
                          </w:pPr>
                          <w:r>
                            <w:rPr>
                              <w:b/>
                              <w:bCs/>
                              <w:sz w:val="24"/>
                              <w:szCs w:val="24"/>
                            </w:rPr>
                          </w:r>
                        </w:p>
                      </w:tc>
                    </w:tr>
                  </w:tbl>
                  <w:p>
                    <w:pPr>
                      <w:pStyle w:val="FrameContents"/>
                      <w:spacing w:before="0" w:after="120"/>
                      <w:rPr/>
                    </w:pPr>
                    <w:r>
                      <w:rPr/>
                    </w:r>
                  </w:p>
                </w:txbxContent>
              </v:textbox>
            </v:rect>
          </w:pict>
        </mc:Fallback>
      </mc:AlternateContent>
    </w:r>
  </w:p>
  <w:tbl>
    <w:tblPr>
      <w:tblW w:w="9639" w:type="dxa"/>
      <w:jc w:val="left"/>
      <w:tblInd w:w="53" w:type="dxa"/>
      <w:tblBorders/>
      <w:tblCellMar>
        <w:top w:w="55" w:type="dxa"/>
        <w:left w:w="55" w:type="dxa"/>
        <w:bottom w:w="55" w:type="dxa"/>
        <w:right w:w="55" w:type="dxa"/>
      </w:tblCellMar>
    </w:tblPr>
    <w:tblGrid>
      <w:gridCol w:w="4908"/>
      <w:gridCol w:w="1008"/>
      <w:gridCol w:w="3177"/>
      <w:gridCol w:w="546"/>
    </w:tblGrid>
    <w:tr>
      <w:trPr/>
      <w:tc>
        <w:tcPr>
          <w:tcW w:w="4908" w:type="dxa"/>
          <w:tcBorders/>
          <w:shd w:fill="auto" w:val="clear"/>
        </w:tcPr>
        <w:p>
          <w:pPr>
            <w:pStyle w:val="TableContents"/>
            <w:rPr>
              <w:sz w:val="24"/>
              <w:szCs w:val="24"/>
            </w:rPr>
          </w:pPr>
          <w:r>
            <w:rPr>
              <w:sz w:val="24"/>
              <w:szCs w:val="24"/>
            </w:rPr>
          </w:r>
        </w:p>
      </w:tc>
      <w:tc>
        <w:tcPr>
          <w:tcW w:w="4731" w:type="dxa"/>
          <w:gridSpan w:val="3"/>
          <w:tcBorders>
            <w:top w:val="single" w:sz="2" w:space="0" w:color="000000"/>
            <w:left w:val="single" w:sz="2" w:space="0" w:color="000000"/>
            <w:right w:val="single" w:sz="2" w:space="0" w:color="000000"/>
            <w:insideV w:val="single" w:sz="2" w:space="0" w:color="000000"/>
          </w:tcBorders>
          <w:shd w:fill="auto" w:val="clear"/>
          <w:tcMar>
            <w:left w:w="54" w:type="dxa"/>
          </w:tcMar>
        </w:tcPr>
        <w:p>
          <w:pPr>
            <w:pStyle w:val="TableContents"/>
            <w:rPr>
              <w:sz w:val="24"/>
              <w:szCs w:val="24"/>
            </w:rPr>
          </w:pPr>
          <w:r>
            <w:rPr>
              <w:sz w:val="24"/>
              <w:szCs w:val="24"/>
            </w:rPr>
          </w:r>
        </w:p>
      </w:tc>
    </w:tr>
    <w:tr>
      <w:trPr/>
      <w:tc>
        <w:tcPr>
          <w:tcW w:w="4908" w:type="dxa"/>
          <w:tcBorders/>
          <w:shd w:fill="auto" w:val="clear"/>
        </w:tcPr>
        <w:p>
          <w:pPr>
            <w:pStyle w:val="TableContents"/>
            <w:rPr>
              <w:sz w:val="24"/>
              <w:szCs w:val="24"/>
            </w:rPr>
          </w:pPr>
          <w:r>
            <w:rPr>
              <w:sz w:val="24"/>
              <w:szCs w:val="24"/>
            </w:rPr>
          </w:r>
        </w:p>
      </w:tc>
      <w:tc>
        <w:tcPr>
          <w:tcW w:w="4731" w:type="dxa"/>
          <w:gridSpan w:val="3"/>
          <w:tcBorders>
            <w:left w:val="single" w:sz="2" w:space="0" w:color="000000"/>
            <w:right w:val="single" w:sz="2" w:space="0" w:color="000000"/>
            <w:insideV w:val="single" w:sz="2" w:space="0" w:color="000000"/>
          </w:tcBorders>
          <w:shd w:fill="auto" w:val="clear"/>
          <w:tcMar>
            <w:left w:w="54" w:type="dxa"/>
          </w:tcMar>
        </w:tcPr>
        <w:p>
          <w:pPr>
            <w:pStyle w:val="TableContents"/>
            <w:rPr>
              <w:sz w:val="24"/>
              <w:szCs w:val="24"/>
            </w:rPr>
          </w:pPr>
          <w:r>
            <w:rPr>
              <w:sz w:val="24"/>
              <w:szCs w:val="24"/>
            </w:rPr>
          </w:r>
        </w:p>
      </w:tc>
    </w:tr>
    <w:tr>
      <w:trPr/>
      <w:tc>
        <w:tcPr>
          <w:tcW w:w="4908" w:type="dxa"/>
          <w:tcBorders/>
          <w:shd w:fill="auto" w:val="clear"/>
        </w:tcPr>
        <w:p>
          <w:pPr>
            <w:pStyle w:val="TableContents"/>
            <w:rPr>
              <w:sz w:val="24"/>
              <w:szCs w:val="24"/>
            </w:rPr>
          </w:pPr>
          <w:r>
            <w:rPr>
              <w:sz w:val="24"/>
              <w:szCs w:val="24"/>
            </w:rPr>
          </w:r>
        </w:p>
      </w:tc>
      <w:tc>
        <w:tcPr>
          <w:tcW w:w="4731" w:type="dxa"/>
          <w:gridSpan w:val="3"/>
          <w:tcBorders>
            <w:left w:val="single" w:sz="2" w:space="0" w:color="000000"/>
            <w:right w:val="single" w:sz="2" w:space="0" w:color="000000"/>
            <w:insideV w:val="single" w:sz="2" w:space="0" w:color="000000"/>
          </w:tcBorders>
          <w:shd w:fill="auto" w:val="clear"/>
          <w:tcMar>
            <w:left w:w="54" w:type="dxa"/>
          </w:tcMar>
        </w:tcPr>
        <w:p>
          <w:pPr>
            <w:pStyle w:val="TableContents"/>
            <w:rPr>
              <w:sz w:val="24"/>
              <w:szCs w:val="24"/>
            </w:rPr>
          </w:pPr>
          <w:r>
            <w:rPr>
              <w:sz w:val="24"/>
              <w:szCs w:val="24"/>
            </w:rPr>
          </w:r>
        </w:p>
      </w:tc>
    </w:tr>
    <w:tr>
      <w:trPr/>
      <w:tc>
        <w:tcPr>
          <w:tcW w:w="4908" w:type="dxa"/>
          <w:tcBorders/>
          <w:shd w:fill="auto" w:val="clear"/>
        </w:tcPr>
        <w:p>
          <w:pPr>
            <w:pStyle w:val="TableContents"/>
            <w:rPr>
              <w:sz w:val="24"/>
              <w:szCs w:val="24"/>
            </w:rPr>
          </w:pPr>
          <w:r>
            <w:rPr>
              <w:sz w:val="24"/>
              <w:szCs w:val="24"/>
            </w:rPr>
          </w:r>
        </w:p>
      </w:tc>
      <w:tc>
        <w:tcPr>
          <w:tcW w:w="1008" w:type="dxa"/>
          <w:tcBorders>
            <w:left w:val="single" w:sz="2" w:space="0" w:color="000000"/>
            <w:bottom w:val="single" w:sz="2" w:space="0" w:color="000000"/>
            <w:insideH w:val="single" w:sz="2" w:space="0" w:color="000000"/>
          </w:tcBorders>
          <w:shd w:fill="auto" w:val="clear"/>
          <w:tcMar>
            <w:left w:w="54" w:type="dxa"/>
          </w:tcMar>
        </w:tcPr>
        <w:p>
          <w:pPr>
            <w:pStyle w:val="TableContents"/>
            <w:rPr>
              <w:sz w:val="24"/>
              <w:szCs w:val="24"/>
            </w:rPr>
          </w:pPr>
          <w:r>
            <w:rPr>
              <w:sz w:val="24"/>
              <w:szCs w:val="24"/>
            </w:rPr>
          </w:r>
        </w:p>
      </w:tc>
      <w:tc>
        <w:tcPr>
          <w:tcW w:w="3177" w:type="dxa"/>
          <w:tcBorders>
            <w:bottom w:val="single" w:sz="2" w:space="0" w:color="000000"/>
            <w:insideH w:val="single" w:sz="2" w:space="0" w:color="000000"/>
          </w:tcBorders>
          <w:shd w:fill="auto" w:val="clear"/>
        </w:tcPr>
        <w:p>
          <w:pPr>
            <w:pStyle w:val="TableContents"/>
            <w:rPr>
              <w:sz w:val="24"/>
              <w:szCs w:val="24"/>
            </w:rPr>
          </w:pPr>
          <w:r>
            <w:rPr>
              <w:sz w:val="24"/>
              <w:szCs w:val="24"/>
            </w:rPr>
          </w:r>
        </w:p>
      </w:tc>
      <w:tc>
        <w:tcPr>
          <w:tcW w:w="546" w:type="dxa"/>
          <w:tcBorders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cBorders>
          <w:shd w:fill="auto" w:val="clear"/>
        </w:tcPr>
        <w:p>
          <w:pPr>
            <w:pStyle w:val="TableContents"/>
            <w:rPr>
              <w:sz w:val="24"/>
              <w:szCs w:val="24"/>
            </w:rPr>
          </w:pPr>
          <w:r>
            <w:rPr>
              <w:sz w:val="24"/>
              <w:szCs w:val="24"/>
            </w:rPr>
          </w:r>
        </w:p>
      </w:tc>
    </w:tr>
  </w:tbl>
  <w:p>
    <w:pPr>
      <w:pStyle w:val="Normal"/>
      <w:rPr/>
    </w:pPr>
    <w:r>
      <w:rPr/>
    </w:r>
  </w:p>
  <w:tbl>
    <w:tblPr>
      <w:tblW w:w="9637" w:type="dxa"/>
      <w:jc w:val="left"/>
      <w:tblInd w:w="55" w:type="dxa"/>
      <w:tblBorders>
        <w:top w:val="single" w:sz="2" w:space="0" w:color="000000"/>
        <w:left w:val="single" w:sz="2" w:space="0" w:color="000000"/>
        <w:bottom w:val="single" w:sz="2" w:space="0" w:color="000000"/>
        <w:insideH w:val="single" w:sz="2" w:space="0" w:color="000000"/>
      </w:tblBorders>
      <w:tblCellMar>
        <w:top w:w="55" w:type="dxa"/>
        <w:left w:w="54" w:type="dxa"/>
        <w:bottom w:w="55" w:type="dxa"/>
        <w:right w:w="55" w:type="dxa"/>
      </w:tblCellMar>
    </w:tblPr>
    <w:tblGrid>
      <w:gridCol w:w="721"/>
      <w:gridCol w:w="2822"/>
      <w:gridCol w:w="1365"/>
      <w:gridCol w:w="4729"/>
    </w:tblGrid>
    <w:tr>
      <w:trPr/>
      <w:tc>
        <w:tcPr>
          <w:tcW w:w="721" w:type="dxa"/>
          <w:tcBorders>
            <w:top w:val="single" w:sz="2" w:space="0" w:color="000000"/>
            <w:left w:val="single" w:sz="2" w:space="0" w:color="000000"/>
            <w:bottom w:val="single" w:sz="2" w:space="0" w:color="000000"/>
            <w:insideH w:val="single" w:sz="2" w:space="0" w:color="000000"/>
          </w:tcBorders>
          <w:shd w:fill="E6E6FF" w:val="clear"/>
          <w:tcMar>
            <w:left w:w="54" w:type="dxa"/>
          </w:tcMar>
        </w:tcPr>
        <w:p>
          <w:pPr>
            <w:pStyle w:val="TableContents"/>
            <w:rPr>
              <w:sz w:val="20"/>
              <w:szCs w:val="20"/>
            </w:rPr>
          </w:pPr>
          <w:r>
            <w:rPr>
              <w:sz w:val="20"/>
              <w:szCs w:val="20"/>
            </w:rPr>
            <w:t>VAT nr</w:t>
          </w:r>
        </w:p>
      </w:tc>
      <w:tc>
        <w:tcPr>
          <w:tcW w:w="2822" w:type="dxa"/>
          <w:tcBorders>
            <w:top w:val="single" w:sz="2" w:space="0" w:color="000000"/>
            <w:left w:val="single" w:sz="2" w:space="0" w:color="000000"/>
            <w:bottom w:val="single" w:sz="2" w:space="0" w:color="000000"/>
            <w:insideH w:val="single" w:sz="2" w:space="0" w:color="000000"/>
          </w:tcBorders>
          <w:shd w:fill="auto" w:val="clear"/>
          <w:tcMar>
            <w:left w:w="54" w:type="dxa"/>
          </w:tcMar>
        </w:tcPr>
        <w:p>
          <w:pPr>
            <w:pStyle w:val="TableContents"/>
            <w:rPr>
              <w:sz w:val="20"/>
              <w:szCs w:val="20"/>
            </w:rPr>
          </w:pPr>
          <w:r>
            <w:rPr>
              <w:sz w:val="20"/>
              <w:szCs w:val="20"/>
            </w:rPr>
          </w:r>
        </w:p>
      </w:tc>
      <w:tc>
        <w:tcPr>
          <w:tcW w:w="1365" w:type="dxa"/>
          <w:tcBorders>
            <w:top w:val="single" w:sz="2" w:space="0" w:color="000000"/>
            <w:left w:val="single" w:sz="2" w:space="0" w:color="000000"/>
            <w:bottom w:val="single" w:sz="2" w:space="0" w:color="000000"/>
            <w:insideH w:val="single" w:sz="2" w:space="0" w:color="000000"/>
          </w:tcBorders>
          <w:shd w:fill="E6E6FF" w:val="clear"/>
          <w:tcMar>
            <w:left w:w="54" w:type="dxa"/>
          </w:tcMar>
        </w:tcPr>
        <w:p>
          <w:pPr>
            <w:pStyle w:val="TableContents"/>
            <w:rPr>
              <w:sz w:val="20"/>
              <w:szCs w:val="20"/>
            </w:rPr>
          </w:pPr>
          <w:r>
            <w:rPr>
              <w:sz w:val="20"/>
              <w:szCs w:val="20"/>
            </w:rPr>
            <w:t>Payment</w:t>
          </w:r>
        </w:p>
      </w:tc>
      <w:tc>
        <w:tcPr>
          <w:tcW w:w="4729" w:type="dxa"/>
          <w:tc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cBorders>
          <w:shd w:fill="auto" w:val="clear"/>
          <w:tcMar>
            <w:left w:w="54" w:type="dxa"/>
          </w:tcMar>
        </w:tcPr>
        <w:p>
          <w:pPr>
            <w:pStyle w:val="TableContents"/>
            <w:rPr>
              <w:sz w:val="20"/>
              <w:szCs w:val="20"/>
            </w:rPr>
          </w:pPr>
          <w:r>
            <w:rPr>
              <w:sz w:val="20"/>
              <w:szCs w:val="20"/>
            </w:rPr>
          </w:r>
        </w:p>
      </w:tc>
    </w:tr>
  </w:tbl>
  <w:p>
    <w:pPr>
      <w:pStyle w:val="Normal"/>
      <w:rPr/>
    </w:pPr>
    <w:r>
      <w:rPr/>
    </w:r>
  </w:p>
</w:hdr>
</file>

<file path=word/settings.xml><?xml version="1.0" encoding="utf-8"?>
<w:settings xmlns:w="http://schemas.openxmlformats.org/wordprocessingml/2006/main">
  <w:zoom w:percent="110"/>
  <w:defaultTabStop w:val="709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DejaVu Sans" w:cs="DejaVu Sans"/>
        <w:sz w:val="24"/>
        <w:szCs w:val="24"/>
        <w:lang w:val="it-IT" w:eastAsia="zxx" w:bidi="zxx"/>
      </w:rPr>
    </w:rPrDefault>
    <w:pPrDefault>
      <w:pPr/>
    </w:pPrDefault>
  </w:docDefaults>
  <w:style w:type="paragraph" w:styleId="Normal">
    <w:name w:val="Normal"/>
    <w:qFormat/>
    <w:pPr>
      <w:widowControl w:val="false"/>
      <w:kinsoku w:val="true"/>
      <w:overflowPunct w:val="true"/>
      <w:autoSpaceDE w:val="true"/>
      <w:bidi w:val="0"/>
    </w:pPr>
    <w:rPr>
      <w:rFonts w:ascii="Liberation Serif" w:hAnsi="Liberation Serif" w:eastAsia="DejaVu Sans" w:cs="DejaVu Sans"/>
      <w:color w:val="auto"/>
      <w:sz w:val="24"/>
      <w:szCs w:val="24"/>
      <w:lang w:val="it-IT" w:eastAsia="zxx" w:bidi="zxx"/>
    </w:rPr>
  </w:style>
  <w:style w:type="character" w:styleId="InternetLink">
    <w:name w:val="Internet Link"/>
    <w:rPr>
      <w:color w:val="000080"/>
      <w:u w:val="single"/>
      <w:lang w:val="zxx" w:eastAsia="zxx" w:bidi="zxx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DejaVu Sans" w:cs="DejaVu Sans"/>
      <w:sz w:val="28"/>
      <w:szCs w:val="28"/>
    </w:rPr>
  </w:style>
  <w:style w:type="paragraph" w:styleId="TextBody">
    <w:name w:val="Body Text"/>
    <w:basedOn w:val="Normal"/>
    <w:pPr>
      <w:spacing w:before="0" w:after="120"/>
    </w:pPr>
    <w:rPr/>
  </w:style>
  <w:style w:type="paragraph" w:styleId="List">
    <w:name w:val="List"/>
    <w:basedOn w:val="TextBody"/>
    <w:pPr/>
    <w:rPr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/>
  </w:style>
  <w:style w:type="paragraph" w:styleId="FrameContents">
    <w:name w:val="Frame Contents"/>
    <w:basedOn w:val="TextBody"/>
    <w:qFormat/>
    <w:pPr/>
    <w:rPr/>
  </w:style>
  <w:style w:type="paragraph" w:styleId="TableContents">
    <w:name w:val="Table Contents"/>
    <w:basedOn w:val="Normal"/>
    <w:qFormat/>
    <w:pPr>
      <w:suppressLineNumbers/>
    </w:pPr>
    <w:rPr/>
  </w:style>
  <w:style w:type="paragraph" w:styleId="TableHeading">
    <w:name w:val="Table Heading"/>
    <w:basedOn w:val="TableContents"/>
    <w:qFormat/>
    <w:pPr>
      <w:suppressLineNumbers/>
      <w:jc w:val="center"/>
    </w:pPr>
    <w:rPr>
      <w:b/>
      <w:bCs/>
    </w:rPr>
  </w:style>
  <w:style w:type="paragraph" w:styleId="Header">
    <w:name w:val="Header"/>
    <w:basedOn w:val="Normal"/>
    <w:pPr>
      <w:suppressLineNumbers/>
      <w:tabs>
        <w:tab w:val="center" w:pos="4818" w:leader="none"/>
        <w:tab w:val="right" w:pos="9637" w:leader="none"/>
      </w:tabs>
    </w:pPr>
    <w:rPr/>
  </w:style>
  <w:style w:type="paragraph" w:styleId="Footer">
    <w:name w:val="Footer"/>
    <w:basedOn w:val="Normal"/>
    <w:pPr>
      <w:suppressLineNumbers/>
      <w:tabs>
        <w:tab w:val="center" w:pos="4818" w:leader="none"/>
        <w:tab w:val="right" w:pos="9637" w:leader="none"/>
      </w:tabs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://extensions.services.openoffice.org/en/project/Toools" TargetMode="External"/><Relationship Id="rId3" Type="http://schemas.openxmlformats.org/officeDocument/2006/relationships/header" Target="header1.xml"/><Relationship Id="rId4" Type="http://schemas.openxmlformats.org/officeDocument/2006/relationships/footer" Target="footer1.xml"/><Relationship Id="rId5" Type="http://schemas.openxmlformats.org/officeDocument/2006/relationships/fontTable" Target="fontTable.xml"/><Relationship Id="rId6" Type="http://schemas.openxmlformats.org/officeDocument/2006/relationships/settings" Target="settings.xm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hyperlink" Target="mailto:info@icstools.it" TargetMode="Externa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LibreOffice/5.3.6.1$Linux_X86_64 LibreOffice_project/30$Build-1</Application>
  <Pages>1</Pages>
  <Words>51</Words>
  <CharactersWithSpaces>361</CharactersWithSpaces>
  <Paragraphs>22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2023-09-04T08:23:13Z</dcterms:created>
  <dc:creator/>
  <dc:description>http://www.icstools.it/</dc:description>
  <cp:keywords>invoice management small business</cp:keywords>
  <dc:language>en-US</dc:language>
  <cp:lastModifiedBy/>
  <cp:revision>1</cp:revision>
  <dc:subject>Model created by Sergio Corato http://www.icstools.it/</dc:subject>
  <dc:title>Invoice from db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nfo 1">
    <vt:lpwstr/>
  </property>
  <property fmtid="{D5CDD505-2E9C-101B-9397-08002B2CF9AE}" pid="3" name="Info 2">
    <vt:lpwstr/>
  </property>
  <property fmtid="{D5CDD505-2E9C-101B-9397-08002B2CF9AE}" pid="4" name="Info 3">
    <vt:lpwstr/>
  </property>
  <property fmtid="{D5CDD505-2E9C-101B-9397-08002B2CF9AE}" pid="5" name="Info 4">
    <vt:lpwstr/>
  </property>
  <property fmtid="{D5CDD505-2E9C-101B-9397-08002B2CF9AE}" pid="6" name="License">
    <vt:lpwstr>&lt;a href="http://www.gnu.org/licenses/lgpl-3.0.html"&gt;LGPL 3.0&lt;/a&gt;</vt:lpwstr>
  </property>
</Properties>
</file>