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rPr/>
      </w:pPr>
      <w:r>
        <w:rPr/>
        <w:t>Sample Vehicle Bill of Sale</w:t>
      </w:r>
    </w:p>
    <w:p>
      <w:pPr>
        <w:pStyle w:val="TextBody"/>
        <w:rPr/>
      </w:pPr>
      <w:r>
        <w:rPr/>
        <w:t>BE IT KNOWN, that for payment in the sum of $___________, the full receipt of which is acknowledged, the undersigned ____________________________ (Seller) hereby sells and transfers to _____________________________ (Buyer), the following described motor vehicle (Vehicle):</w:t>
      </w:r>
      <w:r>
        <w:rPr>
          <w:szCs w:val="20"/>
        </w:rPr>
        <w:t xml:space="preserve"> </w:t>
      </w:r>
    </w:p>
    <w:tbl>
      <w:tblPr>
        <w:tblW w:w="8758" w:type="dxa"/>
        <w:jc w:val="left"/>
        <w:tblInd w:w="108"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4320"/>
        <w:gridCol w:w="4438"/>
      </w:tblGrid>
      <w:tr>
        <w:trPr>
          <w:trHeight w:val="432" w:hRule="atLeast"/>
        </w:trPr>
        <w:tc>
          <w:tcPr>
            <w:tcW w:w="43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BodyText2"/>
              <w:snapToGrid w:val="false"/>
              <w:spacing w:before="60" w:after="0"/>
              <w:rPr/>
            </w:pPr>
            <w:r>
              <w:rPr/>
              <w:t xml:space="preserve">Make: </w:t>
            </w:r>
          </w:p>
        </w:tc>
        <w:tc>
          <w:tcPr>
            <w:tcW w:w="443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BodyText2"/>
              <w:snapToGrid w:val="false"/>
              <w:spacing w:before="60" w:after="0"/>
              <w:rPr/>
            </w:pPr>
            <w:r>
              <w:rPr/>
              <w:t xml:space="preserve">Model or series: </w:t>
            </w:r>
          </w:p>
        </w:tc>
      </w:tr>
      <w:tr>
        <w:trPr>
          <w:trHeight w:val="432" w:hRule="atLeast"/>
        </w:trPr>
        <w:tc>
          <w:tcPr>
            <w:tcW w:w="43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BodyText2"/>
              <w:snapToGrid w:val="false"/>
              <w:spacing w:before="60" w:after="0"/>
              <w:rPr/>
            </w:pPr>
            <w:r>
              <w:rPr/>
              <w:t xml:space="preserve">Year: </w:t>
            </w:r>
          </w:p>
        </w:tc>
        <w:tc>
          <w:tcPr>
            <w:tcW w:w="443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BodyText2"/>
              <w:snapToGrid w:val="false"/>
              <w:spacing w:before="60" w:after="0"/>
              <w:rPr/>
            </w:pPr>
            <w:r>
              <w:rPr/>
              <w:t xml:space="preserve">Color: </w:t>
            </w:r>
          </w:p>
        </w:tc>
      </w:tr>
      <w:tr>
        <w:trPr>
          <w:trHeight w:val="432" w:hRule="atLeast"/>
        </w:trPr>
        <w:tc>
          <w:tcPr>
            <w:tcW w:w="43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BodyText2"/>
              <w:snapToGrid w:val="false"/>
              <w:spacing w:before="60" w:after="0"/>
              <w:rPr/>
            </w:pPr>
            <w:r>
              <w:rPr/>
              <w:t xml:space="preserve">VIN #: </w:t>
            </w:r>
          </w:p>
        </w:tc>
        <w:tc>
          <w:tcPr>
            <w:tcW w:w="443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BodyText2"/>
              <w:snapToGrid w:val="false"/>
              <w:spacing w:before="60" w:after="0"/>
              <w:rPr/>
            </w:pPr>
            <w:r>
              <w:rPr/>
              <w:t xml:space="preserve">Style: </w:t>
            </w:r>
          </w:p>
        </w:tc>
      </w:tr>
      <w:tr>
        <w:trPr>
          <w:trHeight w:val="432" w:hRule="atLeast"/>
        </w:trPr>
        <w:tc>
          <w:tcPr>
            <w:tcW w:w="4320" w:type="dxa"/>
            <w:tcBorders>
              <w:top w:val="single" w:sz="4" w:space="0" w:color="000000"/>
              <w:left w:val="single" w:sz="4" w:space="0" w:color="000000"/>
              <w:bottom w:val="single" w:sz="4" w:space="0" w:color="000000"/>
              <w:insideH w:val="single" w:sz="4" w:space="0" w:color="000000"/>
            </w:tcBorders>
            <w:shd w:fill="auto" w:val="clear"/>
            <w:tcMar>
              <w:left w:w="103" w:type="dxa"/>
            </w:tcMar>
          </w:tcPr>
          <w:p>
            <w:pPr>
              <w:pStyle w:val="BodyText2"/>
              <w:snapToGrid w:val="false"/>
              <w:spacing w:before="60" w:after="0"/>
              <w:rPr/>
            </w:pPr>
            <w:r>
              <w:rPr/>
              <w:t xml:space="preserve">Odometer reading: </w:t>
            </w:r>
          </w:p>
        </w:tc>
        <w:tc>
          <w:tcPr>
            <w:tcW w:w="443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BodyText2"/>
              <w:snapToGrid w:val="false"/>
              <w:spacing w:before="60" w:after="0"/>
              <w:rPr/>
            </w:pPr>
            <w:r>
              <w:rPr/>
              <w:t xml:space="preserve">Title #: </w:t>
            </w:r>
          </w:p>
        </w:tc>
      </w:tr>
    </w:tbl>
    <w:p>
      <w:pPr>
        <w:pStyle w:val="BodyTextBold"/>
        <w:rPr/>
      </w:pPr>
      <w:r>
        <w:rPr/>
        <w:t>The sale is subject to the following conditions and representations:</w:t>
      </w:r>
    </w:p>
    <w:p>
      <w:pPr>
        <w:pStyle w:val="TextBody"/>
        <w:rPr/>
      </w:pPr>
      <w:r>
        <w:rPr/>
        <w:t>Seller acknowledges receipt of $_______________ in down payment for the Vehicle, full payment from the Buyer and title transfer to take place within ____ days.</w:t>
      </w:r>
    </w:p>
    <w:p>
      <w:pPr>
        <w:pStyle w:val="TextBody"/>
        <w:rPr/>
      </w:pPr>
      <w:r>
        <w:rPr/>
        <w:t>Seller allows the Buyer _____ days to have the Vehicle inspected by an independent mechanic, and agrees to cancel the sale if the inspection is unsatisfactory to the Buyer.</w:t>
      </w:r>
    </w:p>
    <w:p>
      <w:pPr>
        <w:pStyle w:val="TextBody"/>
        <w:rPr/>
      </w:pPr>
      <w:r>
        <w:rPr/>
        <w:t>If the sale is not completed, the Seller will retain $_______ of the down payment to cover costs and effort in re-advertising.</w:t>
      </w:r>
    </w:p>
    <w:p>
      <w:pPr>
        <w:pStyle w:val="TextBody"/>
        <w:rPr/>
      </w:pPr>
      <w:r>
        <w:rPr/>
        <w:t>Seller certifies to the best of the Seller's knowledge that the odometer reading listed in the vehicle description above reflects the actual mileage of the Vehicle. The Vehicle's odometer was not altered, set back, or disconnected while in the Seller's possession, and the Seller has no knowledge of anyone doing so.</w:t>
      </w:r>
    </w:p>
    <w:p>
      <w:pPr>
        <w:pStyle w:val="TextBody"/>
        <w:rPr/>
      </w:pPr>
      <w:r>
        <w:rPr/>
        <w:t>Seller warrants to Buyer that Seller has good and marketable title to said property, full authority to sell and transfer said property, and that said property is sold free of all liens, encumbrances, liabilities, and adverse claims of every nature and description whatsoever.</w:t>
      </w:r>
    </w:p>
    <w:p>
      <w:pPr>
        <w:pStyle w:val="TextBody"/>
        <w:rPr/>
      </w:pPr>
      <w:r>
        <w:rPr/>
        <w:t>Seller has no knowledge of any hidden defects in and to the Vehicle, and believes to the best of the Seller's knowledge that the Vehicle being sold is in good operating condition. Said Vehicle is otherwise sold in “as is” condition and where currently located.</w:t>
      </w:r>
    </w:p>
    <w:tbl>
      <w:tblPr>
        <w:tblW w:w="8668" w:type="dxa"/>
        <w:jc w:val="lef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Pr>
      <w:tblGrid>
        <w:gridCol w:w="8668"/>
      </w:tblGrid>
      <w:tr>
        <w:trPr>
          <w:trHeight w:val="417" w:hRule="atLeast"/>
        </w:trPr>
        <w:tc>
          <w:tcPr>
            <w:tcW w:w="86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BodyText2"/>
              <w:snapToGrid w:val="false"/>
              <w:spacing w:before="60" w:after="0"/>
              <w:rPr/>
            </w:pPr>
            <w:r>
              <w:rPr/>
              <w:t>Date signed:</w:t>
            </w:r>
          </w:p>
        </w:tc>
      </w:tr>
      <w:tr>
        <w:trPr>
          <w:trHeight w:val="417" w:hRule="atLeast"/>
        </w:trPr>
        <w:tc>
          <w:tcPr>
            <w:tcW w:w="86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BodyText2"/>
              <w:snapToGrid w:val="false"/>
              <w:spacing w:before="60" w:after="0"/>
              <w:rPr/>
            </w:pPr>
            <w:r>
              <w:rPr/>
              <w:t>Seller:</w:t>
            </w:r>
          </w:p>
        </w:tc>
      </w:tr>
      <w:tr>
        <w:trPr>
          <w:trHeight w:val="417" w:hRule="atLeast"/>
        </w:trPr>
        <w:tc>
          <w:tcPr>
            <w:tcW w:w="86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BodyText2"/>
              <w:snapToGrid w:val="false"/>
              <w:spacing w:before="60" w:after="0"/>
              <w:rPr/>
            </w:pPr>
            <w:r>
              <w:rPr/>
              <w:t>Buyer:</w:t>
            </w:r>
          </w:p>
        </w:tc>
      </w:tr>
      <w:tr>
        <w:trPr>
          <w:trHeight w:val="417" w:hRule="atLeast"/>
        </w:trPr>
        <w:tc>
          <w:tcPr>
            <w:tcW w:w="86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BodyText2"/>
              <w:snapToGrid w:val="false"/>
              <w:spacing w:before="60" w:after="0"/>
              <w:rPr/>
            </w:pPr>
            <w:r>
              <w:rPr/>
              <w:t>In the presence of (Witness):</w:t>
            </w:r>
          </w:p>
        </w:tc>
      </w:tr>
      <w:tr>
        <w:trPr>
          <w:trHeight w:val="449" w:hRule="atLeast"/>
        </w:trPr>
        <w:tc>
          <w:tcPr>
            <w:tcW w:w="8668"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BodyText2"/>
              <w:snapToGrid w:val="false"/>
              <w:spacing w:before="60" w:after="0"/>
              <w:rPr/>
            </w:pPr>
            <w:r>
              <w:rPr/>
              <w:t>Print name of witness:</w:t>
            </w:r>
          </w:p>
        </w:tc>
      </w:tr>
    </w:tbl>
    <w:p>
      <w:pPr>
        <w:pStyle w:val="Normal"/>
        <w:tabs>
          <w:tab w:val="left" w:pos="2406" w:leader="none"/>
        </w:tabs>
        <w:rPr/>
      </w:pPr>
      <w:r>
        <w:rPr/>
      </w:r>
    </w:p>
    <w:sectPr>
      <w:type w:val="nextPage"/>
      <w:pgSz w:w="12240" w:h="15840"/>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Tahoma">
    <w:charset w:val="01"/>
    <w:family w:val="swiss"/>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xx"/>
    </w:rPr>
  </w:style>
  <w:style w:type="character" w:styleId="WW8Num5z0">
    <w:name w:val="WW8Num5z0"/>
    <w:qFormat/>
    <w:rPr>
      <w:rFonts w:ascii="Symbol" w:hAnsi="Symbol"/>
    </w:rPr>
  </w:style>
  <w:style w:type="character" w:styleId="WW8Num6z0">
    <w:name w:val="WW8Num6z0"/>
    <w:qFormat/>
    <w:rPr>
      <w:rFonts w:ascii="Symbol" w:hAnsi="Symbol"/>
    </w:rPr>
  </w:style>
  <w:style w:type="character" w:styleId="WW8Num7z0">
    <w:name w:val="WW8Num7z0"/>
    <w:qFormat/>
    <w:rPr>
      <w:rFonts w:ascii="Symbol" w:hAnsi="Symbol"/>
    </w:rPr>
  </w:style>
  <w:style w:type="character" w:styleId="WW8Num8z0">
    <w:name w:val="WW8Num8z0"/>
    <w:qFormat/>
    <w:rPr>
      <w:rFonts w:ascii="Symbol" w:hAnsi="Symbol"/>
    </w:rPr>
  </w:style>
  <w:style w:type="character" w:styleId="WW8Num10z0">
    <w:name w:val="WW8Num10z0"/>
    <w:qFormat/>
    <w:rPr>
      <w:rFonts w:ascii="Symbol" w:hAnsi="Symbol"/>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Arial Unicode MS" w:cs="Tahoma"/>
      <w:sz w:val="28"/>
      <w:szCs w:val="28"/>
    </w:rPr>
  </w:style>
  <w:style w:type="paragraph" w:styleId="TextBody">
    <w:name w:val="Body Text"/>
    <w:basedOn w:val="Normal"/>
    <w:pPr>
      <w:spacing w:before="200" w:after="200"/>
    </w:pPr>
    <w:rPr>
      <w:rFonts w:ascii="Arial" w:hAnsi="Arial"/>
      <w:sz w:val="22"/>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itle">
    <w:name w:val="Title"/>
    <w:basedOn w:val="Normal"/>
    <w:next w:val="Subtitle"/>
    <w:qFormat/>
    <w:pPr>
      <w:spacing w:before="0" w:after="360"/>
      <w:jc w:val="center"/>
    </w:pPr>
    <w:rPr>
      <w:rFonts w:ascii="Arial" w:hAnsi="Arial" w:cs="Arial"/>
      <w:b/>
      <w:bCs/>
      <w:sz w:val="32"/>
      <w:szCs w:val="32"/>
    </w:rPr>
  </w:style>
  <w:style w:type="paragraph" w:styleId="Subtitle">
    <w:name w:val="Subtitle"/>
    <w:basedOn w:val="Heading"/>
    <w:next w:val="TextBody"/>
    <w:qFormat/>
    <w:pPr>
      <w:jc w:val="center"/>
    </w:pPr>
    <w:rPr>
      <w:i/>
      <w:iCs/>
      <w:sz w:val="28"/>
      <w:szCs w:val="28"/>
    </w:rPr>
  </w:style>
  <w:style w:type="paragraph" w:styleId="BodyText2">
    <w:name w:val="Body Text 2"/>
    <w:basedOn w:val="Normal"/>
    <w:qFormat/>
    <w:pPr>
      <w:spacing w:lineRule="auto" w:line="480" w:before="60" w:after="0"/>
    </w:pPr>
    <w:rPr>
      <w:rFonts w:ascii="Arial" w:hAnsi="Arial"/>
      <w:b/>
      <w:sz w:val="16"/>
    </w:rPr>
  </w:style>
  <w:style w:type="paragraph" w:styleId="BalloonText">
    <w:name w:val="Balloon Text"/>
    <w:basedOn w:val="Normal"/>
    <w:qFormat/>
    <w:pPr/>
    <w:rPr>
      <w:rFonts w:ascii="Tahoma" w:hAnsi="Tahoma" w:cs="Tahoma"/>
      <w:sz w:val="16"/>
      <w:szCs w:val="16"/>
    </w:rPr>
  </w:style>
  <w:style w:type="paragraph" w:styleId="BodyTextBold">
    <w:name w:val="Body Text Bold"/>
    <w:basedOn w:val="TextBody"/>
    <w:qFormat/>
    <w:pPr/>
    <w:rPr>
      <w:b/>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292</Words>
  <CharactersWithSpaces>1829</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2023-09-04T13:07:33Z</dcterms:created>
  <dc:creator/>
  <dc:description>Here is a good looking Sample Bill of Sale for Vehicles that can be used for a professional deal. However before using it on a legal department, please consult with your local laws to make sure it fulfill all of the requirements. You can easily find more sample format for various documents to &lt;a href="http://www.formatexample.org"&gt;download here&lt;/a&gt;. </dc:description>
  <cp:keywords>business Motor Vehicle Vehicle Bill Simple Template</cp:keywords>
  <dc:language>en-US</dc:language>
  <cp:lastModifiedBy/>
  <cp:revision>1</cp:revision>
  <dc:subject>Motor Vehicle Bill of Sale</dc:subject>
  <dc:title>Sample Bill of Sale for Vehicles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href="http://www.formatexample.org/"&gt;Sample Formates&lt;/a&gt;</vt:lpwstr>
  </property>
</Properties>
</file>