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Stock Register Template</w:t>
      </w:r>
    </w:p>
    <w:p>
      <w:pPr>
        <w:pStyle w:val="Normal"/>
        <w:rPr/>
      </w:pPr>
      <w:r>
        <w:rPr/>
      </w:r>
    </w:p>
    <w:tbl>
      <w:tblPr>
        <w:tblW w:w="8432" w:type="dxa"/>
        <w:jc w:val="left"/>
        <w:tblInd w:w="1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229"/>
        <w:gridCol w:w="1425"/>
        <w:gridCol w:w="1590"/>
        <w:gridCol w:w="1500"/>
        <w:gridCol w:w="1410"/>
        <w:gridCol w:w="1278"/>
      </w:tblGrid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Refer ID</w:t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Name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Description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Quantity</w:t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Price</w:t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Total</w:t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22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0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402" w:type="dxa"/>
        <w:jc w:val="left"/>
        <w:tblInd w:w="2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609"/>
        <w:gridCol w:w="5793"/>
      </w:tblGrid>
      <w:tr>
        <w:trPr/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/>
              </w:rPr>
            </w:pPr>
            <w:r>
              <w:rPr>
                <w:b w:val="false"/>
                <w:bCs/>
              </w:rPr>
              <w:t>Date</w:t>
            </w:r>
          </w:p>
        </w:tc>
        <w:tc>
          <w:tcPr>
            <w:tcW w:w="57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/>
              </w:rPr>
            </w:pPr>
            <w:r>
              <w:rPr>
                <w:b w:val="false"/>
                <w:bCs/>
              </w:rPr>
              <w:t>Signature</w:t>
            </w:r>
          </w:p>
        </w:tc>
        <w:tc>
          <w:tcPr>
            <w:tcW w:w="57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bookmarkStart w:id="0" w:name="_GoBack"/>
            <w:bookmarkStart w:id="1" w:name="_GoBack"/>
            <w:bookmarkEnd w:id="1"/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DejaVu Sans"/>
        <w:sz w:val="22"/>
        <w:szCs w:val="22"/>
        <w:lang w:val="en-US" w:eastAsia="zh-CN" w:bidi="ar-SA"/>
      </w:rPr>
    </w:rPrDefault>
    <w:pPrDefault>
      <w:pPr>
        <w:spacing w:lineRule="auto" w:line="259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259" w:before="0" w:after="160"/>
    </w:pPr>
    <w:rPr>
      <w:rFonts w:ascii="Calibri" w:hAnsi="Calibri" w:eastAsia="宋体"/>
      <w:color w:val="auto"/>
      <w:sz w:val="22"/>
      <w:szCs w:val="22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Char">
    <w:name w:val="标题 Char"/>
    <w:basedOn w:val="DefaultParagraphFont"/>
    <w:qFormat/>
    <w:rPr>
      <w:rFonts w:ascii="Calibri Light" w:hAnsi="Calibri Light"/>
      <w:spacing w:val="-10"/>
      <w:sz w:val="44"/>
      <w:szCs w:val="5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微软雅黑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numPr>
        <w:ilvl w:val="0"/>
        <w:numId w:val="0"/>
      </w:numPr>
      <w:spacing w:lineRule="auto" w:line="240" w:before="0" w:after="0"/>
      <w:jc w:val="center"/>
    </w:pPr>
    <w:rPr>
      <w:rFonts w:ascii="Calibri Light" w:hAnsi="Calibri Light"/>
      <w:b/>
      <w:bCs/>
      <w:spacing w:val="-10"/>
      <w:sz w:val="44"/>
      <w:szCs w:val="56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12</Words>
  <CharactersWithSpaces>77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2023-09-04T12:53:47Z</dcterms:created>
  <dc:creator/>
  <dc:description>stock register template is a stock register sample that give information on stock register layout, stock register outline and stock register format. A well designed stock register &lt;a href="http://www.soliddoc.com/main/sample_template.html"&gt;template&lt;/a&gt; can help people design a stock register document with predefined unified style and format. 
In designing your own stock register example, you may customize the template layout and template style based on your own needs. 
</dc:description>
  <cp:keywords>register template</cp:keywords>
  <dc:language>en-US</dc:language>
  <cp:lastModifiedBy/>
  <cp:revision>1</cp:revision>
  <dc:subject>Stock Register Sample</dc:subject>
  <dc:title>Stock Register Sample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cense">
    <vt:lpwstr> &lt;a href="http://www.soliddoc.com/"&gt;BSD&lt;/a&gt; 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