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rPr>
          <w:lang w:eastAsia="zh-CN"/>
        </w:rPr>
      </w:pPr>
      <w:r>
        <w:rPr>
          <w:lang w:eastAsia="zh-CN"/>
        </w:rPr>
        <w:t>Time Management Template</w:t>
      </w:r>
    </w:p>
    <w:p>
      <w:pPr>
        <w:pStyle w:val="Normal"/>
        <w:rPr>
          <w:lang w:eastAsia="zh-CN"/>
        </w:rPr>
      </w:pPr>
      <w:bookmarkStart w:id="0" w:name="_GoBack"/>
      <w:bookmarkStart w:id="1" w:name="_GoBack"/>
      <w:bookmarkEnd w:id="1"/>
      <w:r>
        <w:rPr>
          <w:lang w:eastAsia="zh-CN"/>
        </w:rPr>
      </w:r>
    </w:p>
    <w:tbl>
      <w:tblPr>
        <w:tblW w:w="8070" w:type="dxa"/>
        <w:jc w:val="left"/>
        <w:tblInd w:w="258" w:type="dxa"/>
        <w:tblBorders>
          <w:top w:val="single" w:sz="8" w:space="0" w:color="E69068"/>
          <w:left w:val="single" w:sz="8" w:space="0" w:color="E69068"/>
          <w:bottom w:val="single" w:sz="8" w:space="0" w:color="E69068"/>
          <w:right w:val="single" w:sz="8" w:space="0" w:color="E69068"/>
          <w:insideH w:val="single" w:sz="8" w:space="0" w:color="E69068"/>
          <w:insideV w:val="single" w:sz="8" w:space="0" w:color="E69068"/>
        </w:tblBorders>
        <w:tblCellMar>
          <w:top w:w="0" w:type="dxa"/>
          <w:left w:w="98" w:type="dxa"/>
          <w:bottom w:w="0" w:type="dxa"/>
          <w:right w:w="108" w:type="dxa"/>
        </w:tblCellMar>
      </w:tblPr>
      <w:tblGrid>
        <w:gridCol w:w="1559"/>
        <w:gridCol w:w="6511"/>
      </w:tblGrid>
      <w:tr>
        <w:trPr/>
        <w:tc>
          <w:tcPr>
            <w:tcW w:w="1559" w:type="dxa"/>
            <w:tcBorders>
              <w:top w:val="single" w:sz="8" w:space="0" w:color="E69068"/>
              <w:left w:val="single" w:sz="8" w:space="0" w:color="E69068"/>
              <w:bottom w:val="single" w:sz="8" w:space="0" w:color="E69068"/>
              <w:right w:val="single" w:sz="8" w:space="0" w:color="E69068"/>
              <w:insideH w:val="single" w:sz="8" w:space="0" w:color="E69068"/>
              <w:insideV w:val="single" w:sz="8" w:space="0" w:color="E69068"/>
            </w:tcBorders>
            <w:shd w:fill="auto" w:val="clear"/>
            <w:tcMar>
              <w:left w:w="98" w:type="dxa"/>
            </w:tcMar>
          </w:tcPr>
          <w:p>
            <w:pPr>
              <w:pStyle w:val="Normal"/>
              <w:rPr>
                <w:lang w:eastAsia="zh-CN"/>
              </w:rPr>
            </w:pPr>
            <w:r>
              <w:rPr>
                <w:lang w:eastAsia="zh-CN"/>
              </w:rPr>
              <w:t>Name:</w:t>
            </w:r>
          </w:p>
        </w:tc>
        <w:tc>
          <w:tcPr>
            <w:tcW w:w="6511" w:type="dxa"/>
            <w:tcBorders>
              <w:top w:val="single" w:sz="8" w:space="0" w:color="E69068"/>
              <w:left w:val="single" w:sz="8" w:space="0" w:color="E69068"/>
              <w:bottom w:val="single" w:sz="8" w:space="0" w:color="E69068"/>
              <w:right w:val="single" w:sz="8" w:space="0" w:color="E69068"/>
              <w:insideH w:val="single" w:sz="8" w:space="0" w:color="E69068"/>
              <w:insideV w:val="single" w:sz="8" w:space="0" w:color="E69068"/>
            </w:tcBorders>
            <w:shd w:fill="auto" w:val="clear"/>
            <w:tcMar>
              <w:left w:w="98" w:type="dxa"/>
            </w:tcMar>
          </w:tcPr>
          <w:p>
            <w:pPr>
              <w:pStyle w:val="Normal"/>
              <w:rPr>
                <w:lang w:eastAsia="zh-CN"/>
              </w:rPr>
            </w:pPr>
            <w:r>
              <w:rPr>
                <w:lang w:eastAsia="zh-CN"/>
              </w:rPr>
            </w:r>
          </w:p>
        </w:tc>
      </w:tr>
      <w:tr>
        <w:trPr/>
        <w:tc>
          <w:tcPr>
            <w:tcW w:w="1559" w:type="dxa"/>
            <w:tcBorders>
              <w:top w:val="single" w:sz="8" w:space="0" w:color="E69068"/>
              <w:left w:val="single" w:sz="8" w:space="0" w:color="E69068"/>
              <w:bottom w:val="single" w:sz="8" w:space="0" w:color="E69068"/>
              <w:right w:val="single" w:sz="8" w:space="0" w:color="E69068"/>
              <w:insideH w:val="single" w:sz="8" w:space="0" w:color="E69068"/>
              <w:insideV w:val="single" w:sz="8" w:space="0" w:color="E69068"/>
            </w:tcBorders>
            <w:shd w:fill="auto" w:val="clear"/>
            <w:tcMar>
              <w:left w:w="98" w:type="dxa"/>
            </w:tcMar>
          </w:tcPr>
          <w:p>
            <w:pPr>
              <w:pStyle w:val="Normal"/>
              <w:rPr>
                <w:lang w:eastAsia="zh-CN"/>
              </w:rPr>
            </w:pPr>
            <w:r>
              <w:rPr>
                <w:lang w:eastAsia="zh-CN"/>
              </w:rPr>
              <w:t>Date:</w:t>
            </w:r>
          </w:p>
        </w:tc>
        <w:tc>
          <w:tcPr>
            <w:tcW w:w="6511" w:type="dxa"/>
            <w:tcBorders>
              <w:top w:val="single" w:sz="8" w:space="0" w:color="E69068"/>
              <w:left w:val="single" w:sz="8" w:space="0" w:color="E69068"/>
              <w:bottom w:val="single" w:sz="8" w:space="0" w:color="E69068"/>
              <w:right w:val="single" w:sz="8" w:space="0" w:color="E69068"/>
              <w:insideH w:val="single" w:sz="8" w:space="0" w:color="E69068"/>
              <w:insideV w:val="single" w:sz="8" w:space="0" w:color="E69068"/>
            </w:tcBorders>
            <w:shd w:fill="auto" w:val="clear"/>
            <w:tcMar>
              <w:left w:w="98" w:type="dxa"/>
            </w:tcMar>
          </w:tcPr>
          <w:p>
            <w:pPr>
              <w:pStyle w:val="Normal"/>
              <w:rPr>
                <w:lang w:eastAsia="zh-CN"/>
              </w:rPr>
            </w:pPr>
            <w:r>
              <w:rPr>
                <w:lang w:eastAsia="zh-CN"/>
              </w:rPr>
            </w:r>
          </w:p>
        </w:tc>
      </w:tr>
    </w:tbl>
    <w:p>
      <w:pPr>
        <w:pStyle w:val="Normal"/>
        <w:rPr>
          <w:lang w:eastAsia="zh-CN"/>
        </w:rPr>
      </w:pPr>
      <w:r>
        <w:rPr>
          <w:lang w:eastAsia="zh-CN"/>
        </w:rPr>
      </w:r>
    </w:p>
    <w:p>
      <w:pPr>
        <w:pStyle w:val="Normal"/>
        <w:rPr>
          <w:lang w:eastAsia="zh-CN"/>
        </w:rPr>
      </w:pPr>
      <w:r>
        <w:rPr>
          <w:lang w:eastAsia="zh-CN"/>
        </w:rPr>
      </w:r>
    </w:p>
    <w:tbl>
      <w:tblPr>
        <w:tblW w:w="8100" w:type="dxa"/>
        <w:jc w:val="left"/>
        <w:tblInd w:w="228" w:type="dxa"/>
        <w:tblBorders>
          <w:top w:val="single" w:sz="8" w:space="0" w:color="CF6DA4"/>
          <w:left w:val="single" w:sz="8" w:space="0" w:color="CF6DA4"/>
          <w:bottom w:val="single" w:sz="18" w:space="0" w:color="CF6DA4"/>
          <w:right w:val="single" w:sz="8" w:space="0" w:color="CF6DA4"/>
          <w:insideH w:val="single" w:sz="18" w:space="0" w:color="CF6DA4"/>
          <w:insideV w:val="single" w:sz="8" w:space="0" w:color="CF6DA4"/>
        </w:tblBorders>
        <w:tblCellMar>
          <w:top w:w="0" w:type="dxa"/>
          <w:left w:w="98" w:type="dxa"/>
          <w:bottom w:w="0" w:type="dxa"/>
          <w:right w:w="108" w:type="dxa"/>
        </w:tblCellMar>
      </w:tblPr>
      <w:tblGrid>
        <w:gridCol w:w="779"/>
        <w:gridCol w:w="900"/>
        <w:gridCol w:w="810"/>
        <w:gridCol w:w="1110"/>
        <w:gridCol w:w="1260"/>
        <w:gridCol w:w="1260"/>
        <w:gridCol w:w="1275"/>
        <w:gridCol w:w="706"/>
      </w:tblGrid>
      <w:tr>
        <w:trPr>
          <w:trHeight w:val="343" w:hRule="atLeast"/>
        </w:trPr>
        <w:tc>
          <w:tcPr>
            <w:tcW w:w="779" w:type="dxa"/>
            <w:tcBorders>
              <w:top w:val="single" w:sz="8" w:space="0" w:color="CF6DA4"/>
              <w:left w:val="single" w:sz="8" w:space="0" w:color="CF6DA4"/>
              <w:bottom w:val="single" w:sz="18" w:space="0" w:color="CF6DA4"/>
              <w:right w:val="single" w:sz="8" w:space="0" w:color="CF6DA4"/>
              <w:insideH w:val="single" w:sz="18" w:space="0" w:color="CF6DA4"/>
              <w:insideV w:val="single" w:sz="8" w:space="0" w:color="CF6DA4"/>
            </w:tcBorders>
            <w:shd w:fill="auto" w:val="clear"/>
            <w:tcMar>
              <w:left w:w="98" w:type="dxa"/>
            </w:tcMar>
          </w:tcPr>
          <w:p>
            <w:pPr>
              <w:pStyle w:val="Normal"/>
              <w:spacing w:lineRule="auto" w:line="240" w:before="0" w:after="0"/>
              <w:rPr>
                <w:rFonts w:ascii="Cambria" w:hAnsi="Cambria"/>
                <w:b w:val="false"/>
                <w:b w:val="false"/>
                <w:bCs w:val="false"/>
                <w:sz w:val="22"/>
                <w:szCs w:val="22"/>
                <w:lang w:eastAsia="zh-CN"/>
              </w:rPr>
            </w:pPr>
            <w:r>
              <w:rPr>
                <w:rFonts w:ascii="Cambria" w:hAnsi="Cambria"/>
                <w:b w:val="false"/>
                <w:bCs w:val="false"/>
                <w:sz w:val="22"/>
                <w:szCs w:val="22"/>
                <w:lang w:eastAsia="zh-CN"/>
              </w:rPr>
              <w:t>Time</w:t>
            </w:r>
          </w:p>
        </w:tc>
        <w:tc>
          <w:tcPr>
            <w:tcW w:w="900" w:type="dxa"/>
            <w:tcBorders>
              <w:top w:val="single" w:sz="8" w:space="0" w:color="CF6DA4"/>
              <w:left w:val="single" w:sz="8" w:space="0" w:color="CF6DA4"/>
              <w:bottom w:val="single" w:sz="18" w:space="0" w:color="CF6DA4"/>
              <w:right w:val="single" w:sz="8" w:space="0" w:color="CF6DA4"/>
              <w:insideH w:val="single" w:sz="18" w:space="0" w:color="CF6DA4"/>
              <w:insideV w:val="single" w:sz="8" w:space="0" w:color="CF6DA4"/>
            </w:tcBorders>
            <w:shd w:fill="auto" w:val="clear"/>
            <w:tcMar>
              <w:left w:w="98" w:type="dxa"/>
            </w:tcMar>
          </w:tcPr>
          <w:p>
            <w:pPr>
              <w:pStyle w:val="Normal"/>
              <w:spacing w:lineRule="auto" w:line="240" w:before="0" w:after="0"/>
              <w:rPr>
                <w:rFonts w:ascii="Cambria" w:hAnsi="Cambria"/>
                <w:b w:val="false"/>
                <w:b w:val="false"/>
                <w:bCs w:val="false"/>
                <w:sz w:val="22"/>
                <w:szCs w:val="22"/>
                <w:lang w:eastAsia="zh-CN"/>
              </w:rPr>
            </w:pPr>
            <w:r>
              <w:rPr>
                <w:rFonts w:ascii="Cambria" w:hAnsi="Cambria"/>
                <w:b w:val="false"/>
                <w:bCs w:val="false"/>
                <w:sz w:val="22"/>
                <w:szCs w:val="22"/>
                <w:lang w:eastAsia="zh-CN"/>
              </w:rPr>
              <w:t>Sun</w:t>
            </w:r>
          </w:p>
        </w:tc>
        <w:tc>
          <w:tcPr>
            <w:tcW w:w="810" w:type="dxa"/>
            <w:tcBorders>
              <w:top w:val="single" w:sz="8" w:space="0" w:color="CF6DA4"/>
              <w:left w:val="single" w:sz="8" w:space="0" w:color="CF6DA4"/>
              <w:bottom w:val="single" w:sz="18" w:space="0" w:color="CF6DA4"/>
              <w:right w:val="single" w:sz="8" w:space="0" w:color="CF6DA4"/>
              <w:insideH w:val="single" w:sz="18" w:space="0" w:color="CF6DA4"/>
              <w:insideV w:val="single" w:sz="8" w:space="0" w:color="CF6DA4"/>
            </w:tcBorders>
            <w:shd w:fill="auto" w:val="clear"/>
            <w:tcMar>
              <w:left w:w="98" w:type="dxa"/>
            </w:tcMar>
          </w:tcPr>
          <w:p>
            <w:pPr>
              <w:pStyle w:val="Normal"/>
              <w:spacing w:lineRule="auto" w:line="240" w:before="0" w:after="0"/>
              <w:rPr>
                <w:rFonts w:ascii="Cambria" w:hAnsi="Cambria"/>
                <w:b w:val="false"/>
                <w:b w:val="false"/>
                <w:bCs w:val="false"/>
                <w:sz w:val="22"/>
                <w:szCs w:val="22"/>
                <w:lang w:eastAsia="zh-CN"/>
              </w:rPr>
            </w:pPr>
            <w:r>
              <w:rPr>
                <w:rFonts w:ascii="Cambria" w:hAnsi="Cambria"/>
                <w:b w:val="false"/>
                <w:bCs w:val="false"/>
                <w:sz w:val="22"/>
                <w:szCs w:val="22"/>
                <w:lang w:eastAsia="zh-CN"/>
              </w:rPr>
              <w:t>Sat</w:t>
            </w:r>
          </w:p>
        </w:tc>
        <w:tc>
          <w:tcPr>
            <w:tcW w:w="1110" w:type="dxa"/>
            <w:tcBorders>
              <w:top w:val="single" w:sz="8" w:space="0" w:color="CF6DA4"/>
              <w:left w:val="single" w:sz="8" w:space="0" w:color="CF6DA4"/>
              <w:bottom w:val="single" w:sz="18" w:space="0" w:color="CF6DA4"/>
              <w:right w:val="single" w:sz="8" w:space="0" w:color="CF6DA4"/>
              <w:insideH w:val="single" w:sz="18" w:space="0" w:color="CF6DA4"/>
              <w:insideV w:val="single" w:sz="8" w:space="0" w:color="CF6DA4"/>
            </w:tcBorders>
            <w:shd w:fill="auto" w:val="clear"/>
            <w:tcMar>
              <w:left w:w="98" w:type="dxa"/>
            </w:tcMar>
          </w:tcPr>
          <w:p>
            <w:pPr>
              <w:pStyle w:val="Normal"/>
              <w:spacing w:lineRule="auto" w:line="240" w:before="0" w:after="0"/>
              <w:rPr>
                <w:rFonts w:ascii="Cambria" w:hAnsi="Cambria"/>
                <w:b w:val="false"/>
                <w:b w:val="false"/>
                <w:bCs w:val="false"/>
                <w:sz w:val="22"/>
                <w:szCs w:val="22"/>
                <w:lang w:eastAsia="zh-CN"/>
              </w:rPr>
            </w:pPr>
            <w:r>
              <w:rPr>
                <w:rFonts w:ascii="Cambria" w:hAnsi="Cambria"/>
                <w:b w:val="false"/>
                <w:bCs w:val="false"/>
                <w:sz w:val="22"/>
                <w:szCs w:val="22"/>
                <w:lang w:eastAsia="zh-CN"/>
              </w:rPr>
              <w:t>Mon</w:t>
            </w:r>
          </w:p>
        </w:tc>
        <w:tc>
          <w:tcPr>
            <w:tcW w:w="1260" w:type="dxa"/>
            <w:tcBorders>
              <w:top w:val="single" w:sz="8" w:space="0" w:color="CF6DA4"/>
              <w:left w:val="single" w:sz="8" w:space="0" w:color="CF6DA4"/>
              <w:bottom w:val="single" w:sz="18" w:space="0" w:color="CF6DA4"/>
              <w:right w:val="single" w:sz="8" w:space="0" w:color="CF6DA4"/>
              <w:insideH w:val="single" w:sz="18" w:space="0" w:color="CF6DA4"/>
              <w:insideV w:val="single" w:sz="8" w:space="0" w:color="CF6DA4"/>
            </w:tcBorders>
            <w:shd w:fill="auto" w:val="clear"/>
            <w:tcMar>
              <w:left w:w="98" w:type="dxa"/>
            </w:tcMar>
          </w:tcPr>
          <w:p>
            <w:pPr>
              <w:pStyle w:val="Normal"/>
              <w:spacing w:lineRule="auto" w:line="240" w:before="0" w:after="0"/>
              <w:rPr>
                <w:rFonts w:ascii="Cambria" w:hAnsi="Cambria"/>
                <w:b w:val="false"/>
                <w:b w:val="false"/>
                <w:bCs w:val="false"/>
                <w:sz w:val="22"/>
                <w:szCs w:val="22"/>
                <w:lang w:eastAsia="zh-CN"/>
              </w:rPr>
            </w:pPr>
            <w:r>
              <w:rPr>
                <w:rFonts w:ascii="Cambria" w:hAnsi="Cambria"/>
                <w:b w:val="false"/>
                <w:bCs w:val="false"/>
                <w:sz w:val="22"/>
                <w:szCs w:val="22"/>
                <w:lang w:eastAsia="zh-CN"/>
              </w:rPr>
              <w:t>Tue</w:t>
            </w:r>
          </w:p>
        </w:tc>
        <w:tc>
          <w:tcPr>
            <w:tcW w:w="1260" w:type="dxa"/>
            <w:tcBorders>
              <w:top w:val="single" w:sz="8" w:space="0" w:color="CF6DA4"/>
              <w:left w:val="single" w:sz="8" w:space="0" w:color="CF6DA4"/>
              <w:bottom w:val="single" w:sz="18" w:space="0" w:color="CF6DA4"/>
              <w:right w:val="single" w:sz="8" w:space="0" w:color="CF6DA4"/>
              <w:insideH w:val="single" w:sz="18" w:space="0" w:color="CF6DA4"/>
              <w:insideV w:val="single" w:sz="8" w:space="0" w:color="CF6DA4"/>
            </w:tcBorders>
            <w:shd w:fill="auto" w:val="clear"/>
            <w:tcMar>
              <w:left w:w="98" w:type="dxa"/>
            </w:tcMar>
          </w:tcPr>
          <w:p>
            <w:pPr>
              <w:pStyle w:val="Normal"/>
              <w:spacing w:lineRule="auto" w:line="240" w:before="0" w:after="0"/>
              <w:rPr>
                <w:rFonts w:ascii="Cambria" w:hAnsi="Cambria"/>
                <w:b w:val="false"/>
                <w:b w:val="false"/>
                <w:bCs w:val="false"/>
                <w:sz w:val="22"/>
                <w:szCs w:val="22"/>
                <w:lang w:eastAsia="zh-CN"/>
              </w:rPr>
            </w:pPr>
            <w:r>
              <w:rPr>
                <w:rFonts w:ascii="Cambria" w:hAnsi="Cambria"/>
                <w:b w:val="false"/>
                <w:bCs w:val="false"/>
                <w:sz w:val="22"/>
                <w:szCs w:val="22"/>
                <w:lang w:eastAsia="zh-CN"/>
              </w:rPr>
              <w:t>Wed</w:t>
            </w:r>
          </w:p>
        </w:tc>
        <w:tc>
          <w:tcPr>
            <w:tcW w:w="1275" w:type="dxa"/>
            <w:tcBorders>
              <w:top w:val="single" w:sz="8" w:space="0" w:color="CF6DA4"/>
              <w:left w:val="single" w:sz="8" w:space="0" w:color="CF6DA4"/>
              <w:bottom w:val="single" w:sz="18" w:space="0" w:color="CF6DA4"/>
              <w:right w:val="single" w:sz="8" w:space="0" w:color="CF6DA4"/>
              <w:insideH w:val="single" w:sz="18" w:space="0" w:color="CF6DA4"/>
              <w:insideV w:val="single" w:sz="8" w:space="0" w:color="CF6DA4"/>
            </w:tcBorders>
            <w:shd w:fill="auto" w:val="clear"/>
            <w:tcMar>
              <w:left w:w="98" w:type="dxa"/>
            </w:tcMar>
          </w:tcPr>
          <w:p>
            <w:pPr>
              <w:pStyle w:val="Normal"/>
              <w:spacing w:lineRule="auto" w:line="240" w:before="0" w:after="0"/>
              <w:rPr>
                <w:rFonts w:ascii="Cambria" w:hAnsi="Cambria"/>
                <w:b w:val="false"/>
                <w:b w:val="false"/>
                <w:bCs w:val="false"/>
                <w:sz w:val="22"/>
                <w:szCs w:val="22"/>
                <w:lang w:eastAsia="zh-CN"/>
              </w:rPr>
            </w:pPr>
            <w:r>
              <w:rPr>
                <w:rFonts w:ascii="Cambria" w:hAnsi="Cambria"/>
                <w:b w:val="false"/>
                <w:bCs w:val="false"/>
                <w:sz w:val="22"/>
                <w:szCs w:val="22"/>
                <w:lang w:eastAsia="zh-CN"/>
              </w:rPr>
              <w:t>Tur.</w:t>
            </w:r>
          </w:p>
        </w:tc>
        <w:tc>
          <w:tcPr>
            <w:tcW w:w="706" w:type="dxa"/>
            <w:tcBorders>
              <w:top w:val="single" w:sz="8" w:space="0" w:color="CF6DA4"/>
              <w:left w:val="single" w:sz="8" w:space="0" w:color="CF6DA4"/>
              <w:bottom w:val="single" w:sz="18" w:space="0" w:color="CF6DA4"/>
              <w:right w:val="single" w:sz="8" w:space="0" w:color="CF6DA4"/>
              <w:insideH w:val="single" w:sz="18" w:space="0" w:color="CF6DA4"/>
              <w:insideV w:val="single" w:sz="8" w:space="0" w:color="CF6DA4"/>
            </w:tcBorders>
            <w:shd w:fill="auto" w:val="clear"/>
            <w:tcMar>
              <w:left w:w="98" w:type="dxa"/>
            </w:tcMar>
          </w:tcPr>
          <w:p>
            <w:pPr>
              <w:pStyle w:val="Normal"/>
              <w:spacing w:lineRule="auto" w:line="240" w:before="0" w:after="0"/>
              <w:rPr>
                <w:rFonts w:ascii="Cambria" w:hAnsi="Cambria"/>
                <w:b w:val="false"/>
                <w:b w:val="false"/>
                <w:bCs w:val="false"/>
                <w:sz w:val="22"/>
                <w:szCs w:val="22"/>
                <w:lang w:eastAsia="zh-CN"/>
              </w:rPr>
            </w:pPr>
            <w:r>
              <w:rPr>
                <w:rFonts w:ascii="Cambria" w:hAnsi="Cambria"/>
                <w:b w:val="false"/>
                <w:bCs w:val="false"/>
                <w:sz w:val="22"/>
                <w:szCs w:val="22"/>
                <w:lang w:eastAsia="zh-CN"/>
              </w:rPr>
              <w:t>Fri</w:t>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r>
        <w:trPr>
          <w:trHeight w:val="343" w:hRule="atLeast"/>
        </w:trPr>
        <w:tc>
          <w:tcPr>
            <w:tcW w:w="779"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90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8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11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60"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1275"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c>
          <w:tcPr>
            <w:tcW w:w="706" w:type="dxa"/>
            <w:tcBorders>
              <w:top w:val="single" w:sz="8" w:space="0" w:color="CF6DA4"/>
              <w:left w:val="single" w:sz="8" w:space="0" w:color="CF6DA4"/>
              <w:bottom w:val="single" w:sz="8" w:space="0" w:color="CF6DA4"/>
              <w:right w:val="single" w:sz="8" w:space="0" w:color="CF6DA4"/>
              <w:insideH w:val="single" w:sz="8" w:space="0" w:color="CF6DA4"/>
              <w:insideV w:val="single" w:sz="8" w:space="0" w:color="CF6DA4"/>
            </w:tcBorders>
            <w:shd w:fill="auto" w:val="clear"/>
            <w:tcMar>
              <w:left w:w="98" w:type="dxa"/>
            </w:tcMar>
          </w:tcPr>
          <w:p>
            <w:pPr>
              <w:pStyle w:val="Normal"/>
              <w:rPr>
                <w:lang w:eastAsia="zh-CN"/>
              </w:rPr>
            </w:pPr>
            <w:r>
              <w:rPr>
                <w:lang w:eastAsia="zh-CN"/>
              </w:rPr>
            </w:r>
          </w:p>
        </w:tc>
      </w:tr>
    </w:tbl>
    <w:p>
      <w:pPr>
        <w:pStyle w:val="Normal"/>
        <w:rPr>
          <w:lang w:eastAsia="zh-CN"/>
        </w:rPr>
      </w:pPr>
      <w:r>
        <w:rPr>
          <w:lang w:eastAsia="zh-CN"/>
        </w:rPr>
      </w:r>
    </w:p>
    <w:p>
      <w:pPr>
        <w:pStyle w:val="Normal"/>
        <w:rPr>
          <w:lang w:eastAsia="zh-CN"/>
        </w:rPr>
      </w:pPr>
      <w:r>
        <w:rPr>
          <w:lang w:eastAsia="zh-CN"/>
        </w:rPr>
      </w:r>
    </w:p>
    <w:p>
      <w:pPr>
        <w:pStyle w:val="Normal"/>
        <w:rPr/>
      </w:pPr>
      <w:r>
        <w:rPr/>
        <w:t>Comments and Feedback</w:t>
      </w:r>
    </w:p>
    <w:tbl>
      <w:tblPr>
        <w:tblW w:w="7875" w:type="dxa"/>
        <w:jc w:val="left"/>
        <w:tblInd w:w="198" w:type="dxa"/>
        <w:tblBorders>
          <w:bottom w:val="single" w:sz="4" w:space="0" w:color="F1D7E0"/>
          <w:insideH w:val="single" w:sz="4" w:space="0" w:color="F1D7E0"/>
        </w:tblBorders>
        <w:tblCellMar>
          <w:top w:w="0" w:type="dxa"/>
          <w:left w:w="108" w:type="dxa"/>
          <w:bottom w:w="0" w:type="dxa"/>
          <w:right w:w="108" w:type="dxa"/>
        </w:tblCellMar>
      </w:tblPr>
      <w:tblGrid>
        <w:gridCol w:w="7875"/>
      </w:tblGrid>
      <w:tr>
        <w:trPr>
          <w:trHeight w:val="343" w:hRule="atLeast"/>
        </w:trPr>
        <w:tc>
          <w:tcPr>
            <w:tcW w:w="7875" w:type="dxa"/>
            <w:tcBorders>
              <w:bottom w:val="single" w:sz="4" w:space="0" w:color="F1D7E0"/>
              <w:insideH w:val="single" w:sz="4" w:space="0" w:color="F1D7E0"/>
            </w:tcBorders>
            <w:shd w:fill="auto" w:val="clear"/>
          </w:tcPr>
          <w:p>
            <w:pPr>
              <w:pStyle w:val="Normal"/>
              <w:spacing w:before="0" w:after="200"/>
              <w:rPr>
                <w:rFonts w:ascii="Cambria" w:hAnsi="Cambria"/>
                <w:sz w:val="22"/>
                <w:lang w:eastAsia="zh-CN"/>
              </w:rPr>
            </w:pPr>
            <w:r>
              <w:rPr>
                <w:rFonts w:ascii="Cambria" w:hAnsi="Cambria"/>
                <w:sz w:val="22"/>
                <w:lang w:eastAsia="zh-CN"/>
              </w:rPr>
            </w:r>
          </w:p>
        </w:tc>
      </w:tr>
      <w:tr>
        <w:trPr>
          <w:trHeight w:val="343" w:hRule="atLeast"/>
        </w:trPr>
        <w:tc>
          <w:tcPr>
            <w:tcW w:w="7875" w:type="dxa"/>
            <w:tcBorders>
              <w:top w:val="single" w:sz="4" w:space="0" w:color="F1D7E0"/>
              <w:bottom w:val="single" w:sz="4" w:space="0" w:color="F1D7E0"/>
              <w:insideH w:val="single" w:sz="4" w:space="0" w:color="F1D7E0"/>
            </w:tcBorders>
            <w:shd w:fill="auto" w:val="clear"/>
          </w:tcPr>
          <w:p>
            <w:pPr>
              <w:pStyle w:val="Normal"/>
              <w:spacing w:before="0" w:after="200"/>
              <w:rPr>
                <w:rFonts w:ascii="Cambria" w:hAnsi="Cambria"/>
                <w:sz w:val="22"/>
                <w:lang w:eastAsia="zh-CN"/>
              </w:rPr>
            </w:pPr>
            <w:r>
              <w:rPr>
                <w:rFonts w:ascii="Cambria" w:hAnsi="Cambria"/>
                <w:sz w:val="22"/>
                <w:lang w:eastAsia="zh-CN"/>
              </w:rPr>
            </w:r>
          </w:p>
        </w:tc>
      </w:tr>
      <w:tr>
        <w:trPr>
          <w:trHeight w:val="343" w:hRule="atLeast"/>
        </w:trPr>
        <w:tc>
          <w:tcPr>
            <w:tcW w:w="7875" w:type="dxa"/>
            <w:tcBorders>
              <w:top w:val="single" w:sz="4" w:space="0" w:color="F1D7E0"/>
              <w:bottom w:val="single" w:sz="4" w:space="0" w:color="F1D7E0"/>
              <w:insideH w:val="single" w:sz="4" w:space="0" w:color="F1D7E0"/>
            </w:tcBorders>
            <w:shd w:fill="auto" w:val="clear"/>
          </w:tcPr>
          <w:p>
            <w:pPr>
              <w:pStyle w:val="Normal"/>
              <w:spacing w:before="0" w:after="200"/>
              <w:rPr>
                <w:rFonts w:ascii="Cambria" w:hAnsi="Cambria"/>
                <w:sz w:val="22"/>
                <w:lang w:eastAsia="zh-CN"/>
              </w:rPr>
            </w:pPr>
            <w:r>
              <w:rPr>
                <w:rFonts w:ascii="Cambria" w:hAnsi="Cambria"/>
                <w:sz w:val="22"/>
                <w:lang w:eastAsia="zh-CN"/>
              </w:rPr>
            </w:r>
          </w:p>
        </w:tc>
      </w:tr>
      <w:tr>
        <w:trPr>
          <w:trHeight w:val="343" w:hRule="atLeast"/>
        </w:trPr>
        <w:tc>
          <w:tcPr>
            <w:tcW w:w="7875" w:type="dxa"/>
            <w:tcBorders>
              <w:top w:val="single" w:sz="4" w:space="0" w:color="F1D7E0"/>
              <w:bottom w:val="single" w:sz="4" w:space="0" w:color="F1D7E0"/>
              <w:insideH w:val="single" w:sz="4" w:space="0" w:color="F1D7E0"/>
            </w:tcBorders>
            <w:shd w:fill="auto" w:val="clear"/>
          </w:tcPr>
          <w:p>
            <w:pPr>
              <w:pStyle w:val="Normal"/>
              <w:spacing w:before="0" w:after="200"/>
              <w:rPr>
                <w:rFonts w:ascii="Cambria" w:hAnsi="Cambria"/>
                <w:sz w:val="22"/>
                <w:lang w:eastAsia="zh-CN"/>
              </w:rPr>
            </w:pPr>
            <w:r>
              <w:rPr>
                <w:rFonts w:ascii="Cambria" w:hAnsi="Cambria"/>
                <w:sz w:val="22"/>
                <w:lang w:eastAsia="zh-CN"/>
              </w:rPr>
            </w:r>
          </w:p>
        </w:tc>
      </w:tr>
    </w:tbl>
    <w:p>
      <w:pPr>
        <w:pStyle w:val="Normal"/>
        <w:rPr/>
      </w:pPr>
      <w:r>
        <w:rPr/>
      </w:r>
    </w:p>
    <w:sectPr>
      <w:type w:val="nextPage"/>
      <w:pgSz w:w="11906" w:h="16838"/>
      <w:pgMar w:left="1800" w:right="1800" w:header="0" w:top="1440" w:footer="0" w:bottom="1440" w:gutter="0"/>
      <w:pgNumType w:fmt="decimal"/>
      <w:formProt w:val="false"/>
      <w:textDirection w:val="lrTb"/>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Cambria">
    <w:charset w:val="01"/>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pStyle w:val="Heading4"/>
      <w:numFmt w:val="none"/>
      <w:suff w:val="nothing"/>
      <w:lvlText w:val=""/>
      <w:lvlJc w:val="left"/>
      <w:pPr>
        <w:tabs>
          <w:tab w:val="num" w:pos="864"/>
        </w:tabs>
        <w:ind w:left="864" w:hanging="864"/>
      </w:pPr>
    </w:lvl>
    <w:lvl w:ilvl="4">
      <w:start w:val="1"/>
      <w:pStyle w:val="Heading5"/>
      <w:numFmt w:val="none"/>
      <w:suff w:val="nothing"/>
      <w:lvlText w:val=""/>
      <w:lvlJc w:val="left"/>
      <w:pPr>
        <w:tabs>
          <w:tab w:val="num" w:pos="1008"/>
        </w:tabs>
        <w:ind w:left="1008" w:hanging="1008"/>
      </w:pPr>
    </w:lvl>
    <w:lvl w:ilvl="5">
      <w:start w:val="1"/>
      <w:pStyle w:val="Heading6"/>
      <w:numFmt w:val="none"/>
      <w:suff w:val="nothing"/>
      <w:lvlText w:val=""/>
      <w:lvlJc w:val="left"/>
      <w:pPr>
        <w:tabs>
          <w:tab w:val="num" w:pos="1152"/>
        </w:tabs>
        <w:ind w:left="1152" w:hanging="1152"/>
      </w:pPr>
    </w:lvl>
    <w:lvl w:ilvl="6">
      <w:start w:val="1"/>
      <w:pStyle w:val="Heading7"/>
      <w:numFmt w:val="none"/>
      <w:suff w:val="nothing"/>
      <w:lvlText w:val=""/>
      <w:lvlJc w:val="left"/>
      <w:pPr>
        <w:tabs>
          <w:tab w:val="num" w:pos="1296"/>
        </w:tabs>
        <w:ind w:left="1296" w:hanging="1296"/>
      </w:pPr>
    </w:lvl>
    <w:lvl w:ilvl="7">
      <w:start w:val="1"/>
      <w:pStyle w:val="Heading8"/>
      <w:numFmt w:val="none"/>
      <w:suff w:val="nothing"/>
      <w:lvlText w:val=""/>
      <w:lvlJc w:val="left"/>
      <w:pPr>
        <w:tabs>
          <w:tab w:val="num" w:pos="1440"/>
        </w:tabs>
        <w:ind w:left="1440" w:hanging="1440"/>
      </w:pPr>
    </w:lvl>
    <w:lvl w:ilvl="8">
      <w:start w:val="1"/>
      <w:pStyle w:val="Heading9"/>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Lucida Sans"/>
        <w:sz w:val="24"/>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宋体" w:cs="Lucida Sans"/>
      <w:color w:val="auto"/>
      <w:sz w:val="24"/>
      <w:szCs w:val="24"/>
      <w:lang w:val="en-US" w:eastAsia="zh-CN" w:bidi="hi-IN"/>
    </w:rPr>
  </w:style>
  <w:style w:type="paragraph" w:styleId="Heading1">
    <w:name w:val="Heading 1"/>
    <w:basedOn w:val="Normal"/>
    <w:next w:val="TextBody"/>
    <w:qFormat/>
    <w:pPr>
      <w:numPr>
        <w:ilvl w:val="0"/>
        <w:numId w:val="0"/>
      </w:numPr>
      <w:spacing w:before="300" w:after="40"/>
      <w:jc w:val="left"/>
      <w:outlineLvl w:val="0"/>
    </w:pPr>
    <w:rPr>
      <w:smallCaps/>
      <w:spacing w:val="5"/>
      <w:sz w:val="32"/>
      <w:szCs w:val="32"/>
    </w:rPr>
  </w:style>
  <w:style w:type="paragraph" w:styleId="Heading2">
    <w:name w:val="Heading 2"/>
    <w:basedOn w:val="Normal"/>
    <w:next w:val="TextBody"/>
    <w:qFormat/>
    <w:pPr>
      <w:numPr>
        <w:ilvl w:val="1"/>
        <w:numId w:val="1"/>
      </w:numPr>
      <w:spacing w:before="240" w:after="80"/>
      <w:jc w:val="left"/>
      <w:outlineLvl w:val="1"/>
    </w:pPr>
    <w:rPr>
      <w:smallCaps/>
      <w:spacing w:val="5"/>
      <w:sz w:val="28"/>
      <w:szCs w:val="28"/>
    </w:rPr>
  </w:style>
  <w:style w:type="paragraph" w:styleId="Heading3">
    <w:name w:val="Heading 3"/>
    <w:basedOn w:val="Normal"/>
    <w:next w:val="TextBody"/>
    <w:qFormat/>
    <w:pPr>
      <w:numPr>
        <w:ilvl w:val="2"/>
        <w:numId w:val="1"/>
      </w:numPr>
      <w:spacing w:before="0" w:after="0"/>
      <w:jc w:val="left"/>
      <w:outlineLvl w:val="2"/>
    </w:pPr>
    <w:rPr>
      <w:smallCaps/>
      <w:spacing w:val="5"/>
      <w:sz w:val="24"/>
      <w:szCs w:val="24"/>
    </w:rPr>
  </w:style>
  <w:style w:type="paragraph" w:styleId="Heading4">
    <w:name w:val="Heading 4"/>
    <w:basedOn w:val="Normal"/>
    <w:next w:val="TextBody"/>
    <w:qFormat/>
    <w:pPr>
      <w:numPr>
        <w:ilvl w:val="3"/>
        <w:numId w:val="1"/>
      </w:numPr>
      <w:spacing w:before="240" w:after="0"/>
      <w:jc w:val="left"/>
      <w:outlineLvl w:val="3"/>
    </w:pPr>
    <w:rPr>
      <w:smallCaps/>
      <w:spacing w:val="10"/>
      <w:sz w:val="22"/>
      <w:szCs w:val="22"/>
    </w:rPr>
  </w:style>
  <w:style w:type="paragraph" w:styleId="Heading5">
    <w:name w:val="Heading 5"/>
    <w:basedOn w:val="Normal"/>
    <w:next w:val="TextBody"/>
    <w:qFormat/>
    <w:pPr>
      <w:numPr>
        <w:ilvl w:val="4"/>
        <w:numId w:val="1"/>
      </w:numPr>
      <w:spacing w:before="200" w:after="0"/>
      <w:jc w:val="left"/>
      <w:outlineLvl w:val="4"/>
    </w:pPr>
    <w:rPr>
      <w:smallCaps/>
      <w:color w:val="874295"/>
      <w:spacing w:val="10"/>
      <w:sz w:val="22"/>
      <w:szCs w:val="26"/>
    </w:rPr>
  </w:style>
  <w:style w:type="paragraph" w:styleId="Heading6">
    <w:name w:val="Heading 6"/>
    <w:basedOn w:val="Normal"/>
    <w:next w:val="TextBody"/>
    <w:qFormat/>
    <w:pPr>
      <w:numPr>
        <w:ilvl w:val="5"/>
        <w:numId w:val="1"/>
      </w:numPr>
      <w:spacing w:before="0" w:after="0"/>
      <w:jc w:val="left"/>
      <w:outlineLvl w:val="5"/>
    </w:pPr>
    <w:rPr>
      <w:smallCaps/>
      <w:color w:val="AC66BB"/>
      <w:spacing w:val="5"/>
      <w:sz w:val="22"/>
    </w:rPr>
  </w:style>
  <w:style w:type="paragraph" w:styleId="Heading7">
    <w:name w:val="Heading 7"/>
    <w:basedOn w:val="Normal"/>
    <w:next w:val="TextBody"/>
    <w:qFormat/>
    <w:pPr>
      <w:numPr>
        <w:ilvl w:val="6"/>
        <w:numId w:val="1"/>
      </w:numPr>
      <w:spacing w:before="0" w:after="0"/>
      <w:jc w:val="left"/>
      <w:outlineLvl w:val="6"/>
    </w:pPr>
    <w:rPr>
      <w:b/>
      <w:smallCaps/>
      <w:color w:val="AC66BB"/>
      <w:spacing w:val="10"/>
    </w:rPr>
  </w:style>
  <w:style w:type="paragraph" w:styleId="Heading8">
    <w:name w:val="Heading 8"/>
    <w:basedOn w:val="Normal"/>
    <w:next w:val="TextBody"/>
    <w:qFormat/>
    <w:pPr>
      <w:numPr>
        <w:ilvl w:val="7"/>
        <w:numId w:val="1"/>
      </w:numPr>
      <w:spacing w:before="0" w:after="0"/>
      <w:jc w:val="left"/>
      <w:outlineLvl w:val="7"/>
    </w:pPr>
    <w:rPr>
      <w:b/>
      <w:i/>
      <w:smallCaps/>
      <w:color w:val="874295"/>
    </w:rPr>
  </w:style>
  <w:style w:type="paragraph" w:styleId="Heading9">
    <w:name w:val="Heading 9"/>
    <w:basedOn w:val="Normal"/>
    <w:next w:val="TextBody"/>
    <w:qFormat/>
    <w:pPr>
      <w:numPr>
        <w:ilvl w:val="8"/>
        <w:numId w:val="1"/>
      </w:numPr>
      <w:spacing w:before="0" w:after="0"/>
      <w:jc w:val="left"/>
      <w:outlineLvl w:val="8"/>
    </w:pPr>
    <w:rPr>
      <w:b/>
      <w:i/>
      <w:smallCaps/>
      <w:color w:val="592C63"/>
    </w:rPr>
  </w:style>
  <w:style w:type="character" w:styleId="DefaultParagraphFont">
    <w:name w:val="Default Paragraph Font"/>
    <w:qFormat/>
    <w:rPr/>
  </w:style>
  <w:style w:type="character" w:styleId="Emphasis">
    <w:name w:val="Emphasis"/>
    <w:qFormat/>
    <w:rPr>
      <w:b/>
      <w:i/>
      <w:iCs/>
      <w:spacing w:val="10"/>
    </w:rPr>
  </w:style>
  <w:style w:type="character" w:styleId="StrongEmphasis">
    <w:name w:val="Strong Emphasis"/>
    <w:qFormat/>
    <w:rPr>
      <w:b/>
      <w:bCs/>
      <w:color w:val="AC66BB"/>
    </w:rPr>
  </w:style>
  <w:style w:type="character" w:styleId="Char">
    <w:name w:val="标题 Char"/>
    <w:basedOn w:val="DefaultParagraphFont"/>
    <w:qFormat/>
    <w:rPr>
      <w:smallCaps/>
      <w:sz w:val="48"/>
      <w:szCs w:val="48"/>
    </w:rPr>
  </w:style>
  <w:style w:type="character" w:styleId="1Char">
    <w:name w:val="标题 1 Char"/>
    <w:basedOn w:val="DefaultParagraphFont"/>
    <w:qFormat/>
    <w:rPr>
      <w:smallCaps/>
      <w:spacing w:val="5"/>
      <w:sz w:val="32"/>
      <w:szCs w:val="32"/>
    </w:rPr>
  </w:style>
  <w:style w:type="character" w:styleId="2Char">
    <w:name w:val="标题 2 Char"/>
    <w:basedOn w:val="DefaultParagraphFont"/>
    <w:qFormat/>
    <w:rPr>
      <w:smallCaps/>
      <w:spacing w:val="5"/>
      <w:sz w:val="28"/>
      <w:szCs w:val="28"/>
    </w:rPr>
  </w:style>
  <w:style w:type="character" w:styleId="3Char">
    <w:name w:val="标题 3 Char"/>
    <w:basedOn w:val="DefaultParagraphFont"/>
    <w:qFormat/>
    <w:rPr>
      <w:smallCaps/>
      <w:spacing w:val="5"/>
      <w:sz w:val="24"/>
      <w:szCs w:val="24"/>
    </w:rPr>
  </w:style>
  <w:style w:type="character" w:styleId="4Char">
    <w:name w:val="标题 4 Char"/>
    <w:basedOn w:val="DefaultParagraphFont"/>
    <w:qFormat/>
    <w:rPr>
      <w:smallCaps/>
      <w:spacing w:val="10"/>
      <w:sz w:val="22"/>
      <w:szCs w:val="22"/>
    </w:rPr>
  </w:style>
  <w:style w:type="character" w:styleId="5Char">
    <w:name w:val="标题 5 Char"/>
    <w:basedOn w:val="DefaultParagraphFont"/>
    <w:qFormat/>
    <w:rPr>
      <w:smallCaps/>
      <w:color w:val="874295"/>
      <w:spacing w:val="10"/>
      <w:sz w:val="22"/>
      <w:szCs w:val="26"/>
    </w:rPr>
  </w:style>
  <w:style w:type="character" w:styleId="6Char">
    <w:name w:val="标题 6 Char"/>
    <w:basedOn w:val="DefaultParagraphFont"/>
    <w:qFormat/>
    <w:rPr>
      <w:smallCaps/>
      <w:color w:val="AC66BB"/>
      <w:spacing w:val="5"/>
      <w:sz w:val="22"/>
    </w:rPr>
  </w:style>
  <w:style w:type="character" w:styleId="7Char">
    <w:name w:val="标题 7 Char"/>
    <w:basedOn w:val="DefaultParagraphFont"/>
    <w:qFormat/>
    <w:rPr>
      <w:b/>
      <w:smallCaps/>
      <w:color w:val="AC66BB"/>
      <w:spacing w:val="10"/>
    </w:rPr>
  </w:style>
  <w:style w:type="character" w:styleId="8Char">
    <w:name w:val="标题 8 Char"/>
    <w:basedOn w:val="DefaultParagraphFont"/>
    <w:qFormat/>
    <w:rPr>
      <w:b/>
      <w:i/>
      <w:smallCaps/>
      <w:color w:val="874295"/>
    </w:rPr>
  </w:style>
  <w:style w:type="character" w:styleId="9Char">
    <w:name w:val="标题 9 Char"/>
    <w:basedOn w:val="DefaultParagraphFont"/>
    <w:qFormat/>
    <w:rPr>
      <w:b/>
      <w:i/>
      <w:smallCaps/>
      <w:color w:val="592C63"/>
    </w:rPr>
  </w:style>
  <w:style w:type="character" w:styleId="Char1">
    <w:name w:val="副标题 Char"/>
    <w:basedOn w:val="DefaultParagraphFont"/>
    <w:qFormat/>
    <w:rPr>
      <w:rFonts w:ascii="Cambria" w:hAnsi="Cambria"/>
      <w:szCs w:val="22"/>
    </w:rPr>
  </w:style>
  <w:style w:type="character" w:styleId="Char2">
    <w:name w:val="无间隔 Char"/>
    <w:basedOn w:val="DefaultParagraphFont"/>
    <w:qFormat/>
    <w:rPr/>
  </w:style>
  <w:style w:type="character" w:styleId="Char3">
    <w:name w:val="引用 Char"/>
    <w:basedOn w:val="DefaultParagraphFont"/>
    <w:qFormat/>
    <w:rPr>
      <w:i/>
    </w:rPr>
  </w:style>
  <w:style w:type="character" w:styleId="Char4">
    <w:name w:val="明显引用 Char"/>
    <w:basedOn w:val="DefaultParagraphFont"/>
    <w:qFormat/>
    <w:rPr>
      <w:b/>
      <w:i/>
      <w:color w:val="FFFFFF"/>
    </w:rPr>
  </w:style>
  <w:style w:type="character" w:styleId="SubtleEmphasis">
    <w:name w:val="Subtle Emphasis"/>
    <w:qFormat/>
    <w:rPr>
      <w:i/>
    </w:rPr>
  </w:style>
  <w:style w:type="character" w:styleId="IntenseEmphasis">
    <w:name w:val="Intense Emphasis"/>
    <w:qFormat/>
    <w:rPr>
      <w:b/>
      <w:i/>
      <w:color w:val="AC66BB"/>
      <w:spacing w:val="10"/>
    </w:rPr>
  </w:style>
  <w:style w:type="character" w:styleId="SubtleReference">
    <w:name w:val="Subtle Reference"/>
    <w:qFormat/>
    <w:rPr>
      <w:b/>
    </w:rPr>
  </w:style>
  <w:style w:type="character" w:styleId="IntenseReference">
    <w:name w:val="Intense Reference"/>
    <w:qFormat/>
    <w:rPr>
      <w:b/>
      <w:bCs/>
      <w:smallCaps/>
      <w:spacing w:val="5"/>
      <w:sz w:val="22"/>
      <w:szCs w:val="22"/>
      <w:u w:val="single"/>
    </w:rPr>
  </w:style>
  <w:style w:type="character" w:styleId="BookTitle">
    <w:name w:val="Book Title"/>
    <w:qFormat/>
    <w:rPr>
      <w:rFonts w:ascii="Cambria" w:hAnsi="Cambria"/>
      <w:i/>
      <w:iCs/>
      <w:sz w:val="20"/>
      <w:szCs w:val="20"/>
    </w:rPr>
  </w:style>
  <w:style w:type="paragraph" w:styleId="Heading">
    <w:name w:val="Heading"/>
    <w:basedOn w:val="Normal"/>
    <w:next w:val="TextBody"/>
    <w:qFormat/>
    <w:pPr>
      <w:keepNext w:val="true"/>
      <w:spacing w:before="240" w:after="120"/>
    </w:pPr>
    <w:rPr>
      <w:rFonts w:ascii="Arial" w:hAnsi="Arial" w:eastAsia="微软雅黑"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Subtitle"/>
    <w:qFormat/>
    <w:pPr>
      <w:pBdr>
        <w:top w:val="single" w:sz="12" w:space="1" w:color="AC66BB"/>
      </w:pBdr>
      <w:spacing w:lineRule="auto" w:line="240"/>
      <w:jc w:val="right"/>
    </w:pPr>
    <w:rPr>
      <w:b/>
      <w:bCs/>
      <w:smallCaps/>
      <w:sz w:val="48"/>
      <w:szCs w:val="48"/>
    </w:rPr>
  </w:style>
  <w:style w:type="paragraph" w:styleId="Subtitle">
    <w:name w:val="Subtitle"/>
    <w:basedOn w:val="Normal"/>
    <w:next w:val="TextBody"/>
    <w:qFormat/>
    <w:pPr>
      <w:spacing w:lineRule="auto" w:line="240" w:before="0" w:after="720"/>
      <w:jc w:val="right"/>
    </w:pPr>
    <w:rPr>
      <w:rFonts w:ascii="Cambria" w:hAnsi="Cambria"/>
      <w:i/>
      <w:iCs/>
      <w:sz w:val="28"/>
      <w:szCs w:val="22"/>
    </w:rPr>
  </w:style>
  <w:style w:type="paragraph" w:styleId="Caption1">
    <w:name w:val="caption"/>
    <w:basedOn w:val="Normal"/>
    <w:qFormat/>
    <w:pPr/>
    <w:rPr>
      <w:b/>
      <w:bCs/>
      <w:caps/>
      <w:sz w:val="16"/>
      <w:szCs w:val="18"/>
    </w:rPr>
  </w:style>
  <w:style w:type="paragraph" w:styleId="NoSpacing">
    <w:name w:val="No Spacing"/>
    <w:basedOn w:val="Normal"/>
    <w:qFormat/>
    <w:pPr>
      <w:spacing w:lineRule="auto" w:line="240" w:before="0" w:after="0"/>
    </w:pPr>
    <w:rPr/>
  </w:style>
  <w:style w:type="paragraph" w:styleId="ListParagraph">
    <w:name w:val="List Paragraph"/>
    <w:basedOn w:val="Normal"/>
    <w:qFormat/>
    <w:pPr>
      <w:ind w:left="720" w:right="0" w:hanging="0"/>
    </w:pPr>
    <w:rPr/>
  </w:style>
  <w:style w:type="paragraph" w:styleId="Quote">
    <w:name w:val="Quote"/>
    <w:basedOn w:val="Normal"/>
    <w:qFormat/>
    <w:pPr/>
    <w:rPr>
      <w:i/>
    </w:rPr>
  </w:style>
  <w:style w:type="paragraph" w:styleId="IntenseQuote">
    <w:name w:val="Intense Quote"/>
    <w:basedOn w:val="Normal"/>
    <w:qFormat/>
    <w:pPr>
      <w:pBdr>
        <w:top w:val="single" w:sz="8" w:space="10" w:color="874295"/>
        <w:left w:val="single" w:sz="8" w:space="10" w:color="874295"/>
        <w:bottom w:val="single" w:sz="8" w:space="10" w:color="874295"/>
        <w:right w:val="single" w:sz="8" w:space="10" w:color="874295"/>
      </w:pBdr>
      <w:shd w:fill="AC66BB" w:val="clear"/>
      <w:spacing w:before="140" w:after="140"/>
      <w:ind w:left="1440" w:right="1440" w:hanging="0"/>
    </w:pPr>
    <w:rPr>
      <w:b/>
      <w:i/>
      <w:color w:val="FFFFFF"/>
    </w:rPr>
  </w:style>
  <w:style w:type="paragraph" w:styleId="ContentsHeading">
    <w:name w:val="TOA Heading"/>
    <w:basedOn w:val="Heading1"/>
    <w:pPr>
      <w:suppressLineNumbers/>
    </w:pPr>
    <w:rPr>
      <w:b/>
      <w:bCs/>
      <w:sz w:val="32"/>
      <w:szCs w:val="32"/>
      <w:lang w:bidi="en-US"/>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16</Words>
  <CharactersWithSpaces>81</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2023-09-04T11:37:56Z</dcterms:created>
  <dc:creator/>
  <dc:description>Time management template is a time management sample that give instructions on the time 
management format, time management layout in time management example. You may customize 
the template based on your own needs and requirements. 
During the process of designing your 
&lt;a href=" http://www.managementstone.com/sample/time-management-template.html "&gt; 
managment template&lt;/a&gt;
 you may need to consider the management template style and 
 management template format and the key elements.  
</dc:description>
  <cp:keywords>planner schedule time</cp:keywords>
  <dc:language>en-US</dc:language>
  <cp:lastModifiedBy/>
  <cp:revision>1</cp:revision>
  <dc:subject>Time Management Template</dc:subject>
  <dc:title>Time Management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cense">
    <vt:lpwstr>&lt;a href="http://www.managementstone.com/sample/"&gt;Template&lt;/a&gt;</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