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footer2.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rPr>
          <w:sz w:val="28"/>
        </w:rPr>
      </w:pPr>
      <w:r>
        <w:rPr>
          <w:sz w:val="28"/>
        </w:rPr>
        <w:t>Jon Weller</w:t>
      </w:r>
    </w:p>
    <w:p>
      <w:pPr>
        <w:pStyle w:val="Normal"/>
        <w:spacing w:before="0" w:after="0"/>
        <w:rPr>
          <w:sz w:val="28"/>
        </w:rPr>
      </w:pPr>
      <w:r>
        <w:rPr>
          <w:sz w:val="28"/>
        </w:rPr>
        <mc:AlternateContent>
          <mc:Choice Requires="wps">
            <w:drawing>
              <wp:inline distT="0" distB="0" distL="0" distR="0">
                <wp:extent cx="5944235" cy="26035"/>
                <wp:effectExtent l="0" t="0" r="0" b="0"/>
                <wp:docPr id="1" name=""/>
                <a:graphic xmlns:a="http://schemas.openxmlformats.org/drawingml/2006/main">
                  <a:graphicData uri="http://schemas.microsoft.com/office/word/2010/wordprocessingShape">
                    <wps:wsp>
                      <wps:cNvSpPr/>
                      <wps:spPr>
                        <a:xfrm>
                          <a:off x="0" y="0"/>
                          <a:ext cx="5943600" cy="25560"/>
                        </a:xfrm>
                        <a:prstGeom prst="rect">
                          <a:avLst/>
                        </a:prstGeom>
                        <a:solidFill>
                          <a:srgbClr val="000000"/>
                        </a:solidFill>
                        <a:ln>
                          <a:noFill/>
                        </a:ln>
                      </wps:spPr>
                      <wps:style>
                        <a:lnRef idx="0"/>
                        <a:fillRef idx="0"/>
                        <a:effectRef idx="0"/>
                        <a:fontRef idx="minor"/>
                      </wps:style>
                      <wps:bodyPr/>
                    </wps:wsp>
                  </a:graphicData>
                </a:graphic>
              </wp:inline>
            </w:drawing>
          </mc:Choice>
          <mc:Fallback>
            <w:pict>
              <v:rect id="shape_0" fillcolor="black" stroked="f" style="position:absolute;margin-left:0pt;margin-top:-2.05pt;width:467.95pt;height:1.95pt;mso-position-vertical:top">
                <w10:wrap type="none"/>
                <v:fill o:detectmouseclick="t" type="solid" color2="white"/>
                <v:stroke color="black" joinstyle="round" endcap="flat"/>
              </v:rect>
            </w:pict>
          </mc:Fallback>
        </mc:AlternateContent>
      </w:r>
    </w:p>
    <w:p>
      <w:pPr>
        <w:pStyle w:val="Normal"/>
        <w:spacing w:before="0" w:after="0"/>
        <w:jc w:val="right"/>
        <w:rPr/>
      </w:pPr>
      <w:r>
        <w:rPr/>
        <w:t>1/67 - F, Eastern Avenue</w:t>
      </w:r>
    </w:p>
    <w:p>
      <w:pPr>
        <w:pStyle w:val="Normal"/>
        <w:spacing w:before="0" w:after="0"/>
        <w:jc w:val="right"/>
        <w:rPr/>
      </w:pPr>
      <w:r>
        <w:rPr/>
        <w:t>Olympia, WA 99000</w:t>
      </w:r>
    </w:p>
    <w:p>
      <w:pPr>
        <w:pStyle w:val="Normal"/>
        <w:spacing w:before="0" w:after="0"/>
        <w:jc w:val="right"/>
        <w:rPr/>
      </w:pPr>
      <w:r>
        <w:rPr/>
        <w:t>Home 111-555-3344</w:t>
      </w:r>
    </w:p>
    <w:p>
      <w:pPr>
        <w:pStyle w:val="Normal"/>
        <w:spacing w:before="0" w:after="0"/>
        <w:jc w:val="right"/>
        <w:rPr/>
      </w:pPr>
      <w:r>
        <w:rPr/>
        <w:t>Cellular 111-555-44888</w:t>
      </w:r>
    </w:p>
    <w:p>
      <w:pPr>
        <w:pStyle w:val="Normal"/>
        <w:spacing w:before="0" w:after="0"/>
        <w:jc w:val="right"/>
        <w:rPr/>
      </w:pPr>
      <w:r>
        <w:rPr/>
        <w:t>email@example.com</w:t>
      </w:r>
    </w:p>
    <w:p>
      <w:pPr>
        <w:pStyle w:val="Normal"/>
        <w:spacing w:before="0" w:after="0"/>
        <w:jc w:val="right"/>
        <w:rPr>
          <w:sz w:val="28"/>
        </w:rPr>
      </w:pPr>
      <w:r>
        <w:rPr>
          <w:sz w:val="28"/>
        </w:rPr>
        <mc:AlternateContent>
          <mc:Choice Requires="wps">
            <w:drawing>
              <wp:inline distT="0" distB="0" distL="0" distR="0">
                <wp:extent cx="5944235" cy="26035"/>
                <wp:effectExtent l="0" t="0" r="0" b="0"/>
                <wp:docPr id="2" name=""/>
                <a:graphic xmlns:a="http://schemas.openxmlformats.org/drawingml/2006/main">
                  <a:graphicData uri="http://schemas.microsoft.com/office/word/2010/wordprocessingShape">
                    <wps:wsp>
                      <wps:cNvSpPr/>
                      <wps:spPr>
                        <a:xfrm>
                          <a:off x="0" y="0"/>
                          <a:ext cx="5943600" cy="25560"/>
                        </a:xfrm>
                        <a:prstGeom prst="rect">
                          <a:avLst/>
                        </a:prstGeom>
                        <a:solidFill>
                          <a:srgbClr val="000000"/>
                        </a:solidFill>
                        <a:ln>
                          <a:noFill/>
                        </a:ln>
                      </wps:spPr>
                      <wps:style>
                        <a:lnRef idx="0"/>
                        <a:fillRef idx="0"/>
                        <a:effectRef idx="0"/>
                        <a:fontRef idx="minor"/>
                      </wps:style>
                      <wps:bodyPr/>
                    </wps:wsp>
                  </a:graphicData>
                </a:graphic>
              </wp:inline>
            </w:drawing>
          </mc:Choice>
          <mc:Fallback>
            <w:pict>
              <v:rect id="shape_0" fillcolor="black" stroked="f" style="position:absolute;margin-left:0pt;margin-top:-2.05pt;width:467.95pt;height:1.95pt;mso-position-vertical:top">
                <w10:wrap type="none"/>
                <v:fill o:detectmouseclick="t" type="solid" color2="white"/>
                <v:stroke color="black" joinstyle="round" endcap="flat"/>
              </v:rect>
            </w:pict>
          </mc:Fallback>
        </mc:AlternateContent>
      </w:r>
    </w:p>
    <w:p>
      <w:pPr>
        <w:pStyle w:val="Normal"/>
        <w:spacing w:before="0" w:after="300"/>
        <w:rPr/>
      </w:pPr>
      <w:r>
        <w:rPr/>
      </w:r>
    </w:p>
    <w:p>
      <w:pPr>
        <w:pStyle w:val="Normal"/>
        <w:shd w:fill="FFFFFE" w:val="clear"/>
        <w:spacing w:before="0" w:after="150"/>
        <w:jc w:val="both"/>
        <w:rPr>
          <w:b/>
          <w:b/>
        </w:rPr>
      </w:pPr>
      <w:r>
        <w:rPr>
          <w:b/>
        </w:rPr>
        <w:t>Personal Information:</w:t>
      </w:r>
    </w:p>
    <w:p>
      <w:pPr>
        <w:pStyle w:val="Normal"/>
        <w:shd w:fill="FFFFFE" w:val="clear"/>
        <w:spacing w:before="0" w:after="0"/>
        <w:jc w:val="both"/>
        <w:rPr/>
      </w:pPr>
      <w:r>
        <w:rPr/>
        <w:t>Height: 5’9”</w:t>
      </w:r>
    </w:p>
    <w:p>
      <w:pPr>
        <w:pStyle w:val="Normal"/>
        <w:shd w:fill="FFFFFE" w:val="clear"/>
        <w:spacing w:before="0" w:after="0"/>
        <w:jc w:val="both"/>
        <w:rPr/>
      </w:pPr>
      <w:r>
        <w:rPr/>
        <w:t>Weight: 90 lbs</w:t>
      </w:r>
    </w:p>
    <w:p>
      <w:pPr>
        <w:pStyle w:val="Normal"/>
        <w:shd w:fill="FFFFFE" w:val="clear"/>
        <w:spacing w:before="0" w:after="0"/>
        <w:jc w:val="both"/>
        <w:rPr/>
      </w:pPr>
      <w:r>
        <w:rPr/>
        <w:t>Hair color: Black</w:t>
      </w:r>
    </w:p>
    <w:p>
      <w:pPr>
        <w:pStyle w:val="Normal"/>
        <w:shd w:fill="FFFFFE" w:val="clear"/>
        <w:spacing w:before="0" w:after="0"/>
        <w:jc w:val="both"/>
        <w:rPr/>
      </w:pPr>
      <w:r>
        <w:rPr/>
        <w:t>Eye color: Grey</w:t>
      </w:r>
    </w:p>
    <w:p>
      <w:pPr>
        <w:pStyle w:val="Normal"/>
        <w:shd w:fill="FFFFFE" w:val="clear"/>
        <w:spacing w:before="240" w:after="200"/>
        <w:jc w:val="both"/>
        <w:rPr>
          <w:b/>
          <w:b/>
        </w:rPr>
      </w:pPr>
      <w:r>
        <w:rPr>
          <w:b/>
        </w:rPr>
        <w:t>Objective</w:t>
      </w:r>
    </w:p>
    <w:p>
      <w:pPr>
        <w:pStyle w:val="Normal"/>
        <w:spacing w:before="240" w:after="200"/>
        <w:ind w:left="374" w:right="0" w:hanging="374"/>
        <w:jc w:val="both"/>
        <w:rPr/>
      </w:pPr>
      <w:r>
        <w:rPr/>
        <w:tab/>
        <w:t>Looking for a position in the acting field for some TV shows, theatre, or movie project where my excellent body posture, height, eyes and dialogue recitation can prove to be great for any movie or play. My degree in acting and past experience will definitely help while acting in any play or movie.</w:t>
      </w:r>
    </w:p>
    <w:p>
      <w:pPr>
        <w:pStyle w:val="Normal"/>
        <w:shd w:fill="FFFFFE" w:val="clear"/>
        <w:spacing w:before="0" w:after="150"/>
        <w:jc w:val="both"/>
        <w:rPr>
          <w:b/>
          <w:b/>
        </w:rPr>
      </w:pPr>
      <w:r>
        <w:rPr>
          <w:b/>
        </w:rPr>
        <w:t>Summary of Qualifications</w:t>
      </w:r>
    </w:p>
    <w:p>
      <w:pPr>
        <w:pStyle w:val="Normal"/>
        <w:numPr>
          <w:ilvl w:val="0"/>
          <w:numId w:val="1"/>
        </w:numPr>
        <w:spacing w:before="0" w:after="0"/>
        <w:jc w:val="both"/>
        <w:rPr/>
      </w:pPr>
      <w:r>
        <w:rPr/>
        <w:t>Worked with many television and theater artists</w:t>
      </w:r>
    </w:p>
    <w:p>
      <w:pPr>
        <w:pStyle w:val="Normal"/>
        <w:numPr>
          <w:ilvl w:val="0"/>
          <w:numId w:val="1"/>
        </w:numPr>
        <w:spacing w:before="0" w:after="0"/>
        <w:jc w:val="both"/>
        <w:rPr/>
      </w:pPr>
      <w:r>
        <w:rPr/>
        <w:t>Performed different shows in various locations.</w:t>
      </w:r>
    </w:p>
    <w:p>
      <w:pPr>
        <w:pStyle w:val="Normal"/>
        <w:numPr>
          <w:ilvl w:val="0"/>
          <w:numId w:val="1"/>
        </w:numPr>
        <w:spacing w:before="0" w:after="0"/>
        <w:jc w:val="both"/>
        <w:rPr/>
      </w:pPr>
      <w:r>
        <w:rPr/>
        <w:t>Successfully acted in the advertisement campaigns.</w:t>
      </w:r>
    </w:p>
    <w:p>
      <w:pPr>
        <w:pStyle w:val="Normal"/>
        <w:numPr>
          <w:ilvl w:val="0"/>
          <w:numId w:val="1"/>
        </w:numPr>
        <w:spacing w:before="0" w:after="0"/>
        <w:jc w:val="both"/>
        <w:rPr/>
      </w:pPr>
      <w:r>
        <w:rPr/>
        <w:t>Ability to prepare and perform action stunts for motion picture, television, or stage productions.</w:t>
      </w:r>
    </w:p>
    <w:p>
      <w:pPr>
        <w:pStyle w:val="Normal"/>
        <w:numPr>
          <w:ilvl w:val="0"/>
          <w:numId w:val="1"/>
        </w:numPr>
        <w:spacing w:before="0" w:after="0"/>
        <w:jc w:val="both"/>
        <w:rPr/>
      </w:pPr>
      <w:r>
        <w:rPr/>
        <w:t>Effectively acted in dramas and plays within the city and also out of station.</w:t>
      </w:r>
    </w:p>
    <w:p>
      <w:pPr>
        <w:pStyle w:val="Normal"/>
        <w:shd w:fill="FFFFFE" w:val="clear"/>
        <w:spacing w:before="240" w:after="200"/>
        <w:jc w:val="both"/>
        <w:rPr>
          <w:b/>
          <w:b/>
        </w:rPr>
      </w:pPr>
      <w:r>
        <w:rPr>
          <w:b/>
        </w:rPr>
        <w:t>Experience Summary</w:t>
      </w:r>
    </w:p>
    <w:p>
      <w:pPr>
        <w:pStyle w:val="Normal"/>
        <w:spacing w:before="240" w:after="0"/>
        <w:ind w:left="374" w:right="0" w:hanging="374"/>
        <w:jc w:val="both"/>
        <w:rPr/>
      </w:pPr>
      <w:r>
        <w:rPr/>
        <w:tab/>
        <w:t>Dawn Production House, Olympia, WA</w:t>
      </w:r>
    </w:p>
    <w:p>
      <w:pPr>
        <w:pStyle w:val="Normal"/>
        <w:spacing w:before="0" w:after="0"/>
        <w:ind w:left="374" w:right="0" w:hanging="374"/>
        <w:jc w:val="both"/>
        <w:rPr/>
      </w:pPr>
      <w:r>
        <w:rPr/>
        <w:tab/>
      </w:r>
      <w:r>
        <w:rPr>
          <w:b/>
        </w:rPr>
        <w:t>Actor, 2009 - Present</w:t>
      </w:r>
    </w:p>
    <w:p>
      <w:pPr>
        <w:pStyle w:val="Normal"/>
        <w:numPr>
          <w:ilvl w:val="0"/>
          <w:numId w:val="1"/>
        </w:numPr>
        <w:spacing w:before="0" w:after="0"/>
        <w:jc w:val="both"/>
        <w:rPr/>
      </w:pPr>
      <w:r>
        <w:rPr/>
        <w:t>Introduced performances and performers in order to stimulate excitement and coordinate smooth transition of acts during events.</w:t>
      </w:r>
    </w:p>
    <w:p>
      <w:pPr>
        <w:pStyle w:val="Normal"/>
        <w:numPr>
          <w:ilvl w:val="0"/>
          <w:numId w:val="1"/>
        </w:numPr>
        <w:spacing w:before="0" w:after="0"/>
        <w:jc w:val="both"/>
        <w:rPr/>
      </w:pPr>
      <w:r>
        <w:rPr/>
        <w:t>Worked in nightclubs, theme parks and cabarets</w:t>
      </w:r>
    </w:p>
    <w:p>
      <w:pPr>
        <w:pStyle w:val="Normal"/>
        <w:numPr>
          <w:ilvl w:val="0"/>
          <w:numId w:val="1"/>
        </w:numPr>
        <w:spacing w:before="0" w:after="0"/>
        <w:jc w:val="both"/>
        <w:rPr/>
      </w:pPr>
      <w:r>
        <w:rPr/>
        <w:t>Researched the circumstances and traits of the specific character in order to better understand the script.</w:t>
      </w:r>
    </w:p>
    <w:p>
      <w:pPr>
        <w:pStyle w:val="Normal"/>
        <w:numPr>
          <w:ilvl w:val="0"/>
          <w:numId w:val="1"/>
        </w:numPr>
        <w:spacing w:before="0" w:after="0"/>
        <w:jc w:val="both"/>
        <w:rPr/>
      </w:pPr>
      <w:r>
        <w:rPr/>
        <w:t>Performed narration or voiceover work for advertisements</w:t>
      </w:r>
    </w:p>
    <w:p>
      <w:pPr>
        <w:pStyle w:val="Normal"/>
        <w:numPr>
          <w:ilvl w:val="0"/>
          <w:numId w:val="1"/>
        </w:numPr>
        <w:spacing w:before="0" w:after="0"/>
        <w:jc w:val="both"/>
        <w:rPr/>
      </w:pPr>
      <w:r>
        <w:rPr/>
        <w:t>Dressed in comical clown costumes and makeup, and perform comedy routines to entertain audiences.</w:t>
      </w:r>
    </w:p>
    <w:p>
      <w:pPr>
        <w:pStyle w:val="Normal"/>
        <w:spacing w:before="0" w:after="150"/>
        <w:ind w:left="374" w:right="0" w:hanging="374"/>
        <w:jc w:val="both"/>
        <w:rPr/>
      </w:pPr>
      <w:r>
        <w:rPr/>
      </w:r>
    </w:p>
    <w:p>
      <w:pPr>
        <w:pStyle w:val="Normal"/>
        <w:spacing w:before="0" w:after="0"/>
        <w:ind w:left="374" w:right="0" w:hanging="374"/>
        <w:jc w:val="both"/>
        <w:rPr/>
      </w:pPr>
      <w:r>
        <w:rPr/>
        <w:tab/>
        <w:t>CBN Media Inc., Olympia, WA</w:t>
      </w:r>
    </w:p>
    <w:p>
      <w:pPr>
        <w:pStyle w:val="Normal"/>
        <w:spacing w:before="0" w:after="0"/>
        <w:ind w:left="374" w:right="0" w:hanging="374"/>
        <w:jc w:val="both"/>
        <w:rPr/>
      </w:pPr>
      <w:r>
        <w:rPr/>
        <w:tab/>
      </w:r>
      <w:r>
        <w:rPr>
          <w:b/>
        </w:rPr>
        <w:t>Actor, 2008 - 2009</w:t>
      </w:r>
    </w:p>
    <w:p>
      <w:pPr>
        <w:pStyle w:val="Normal"/>
        <w:numPr>
          <w:ilvl w:val="0"/>
          <w:numId w:val="1"/>
        </w:numPr>
        <w:spacing w:before="0" w:after="0"/>
        <w:jc w:val="both"/>
        <w:rPr/>
      </w:pPr>
      <w:r>
        <w:rPr/>
        <w:t>Portrayed role in dramatic production to interpret character or present characterization to audience.</w:t>
      </w:r>
    </w:p>
    <w:p>
      <w:pPr>
        <w:sectPr>
          <w:headerReference w:type="default" r:id="rId2"/>
          <w:footerReference w:type="default" r:id="rId3"/>
          <w:type w:val="nextPage"/>
          <w:pgSz w:w="12240" w:h="15840"/>
          <w:pgMar w:left="1440" w:right="1440" w:header="1152" w:top="1382" w:footer="720" w:bottom="1152" w:gutter="0"/>
          <w:pgNumType w:fmt="decimal"/>
          <w:formProt w:val="false"/>
          <w:textDirection w:val="lrTb"/>
          <w:docGrid w:type="default" w:linePitch="360" w:charSpace="0"/>
        </w:sectPr>
        <w:pStyle w:val="Normal"/>
        <w:numPr>
          <w:ilvl w:val="0"/>
          <w:numId w:val="1"/>
        </w:numPr>
        <w:spacing w:before="0" w:after="0"/>
        <w:jc w:val="both"/>
        <w:rPr/>
      </w:pPr>
      <w:r>
        <w:rPr/>
        <w:t>Rehearsed part to learn lines and cues as directed.</w:t>
      </w:r>
    </w:p>
    <w:p>
      <w:pPr>
        <w:pStyle w:val="Normal"/>
        <w:numPr>
          <w:ilvl w:val="0"/>
          <w:numId w:val="1"/>
        </w:numPr>
        <w:spacing w:before="0" w:after="0"/>
        <w:jc w:val="both"/>
        <w:rPr/>
      </w:pPr>
      <w:r>
        <w:rPr/>
        <w:t>Interpreted serious or comic role by speech, gesture, and body movement to entertain or inform audience for stage, motion picture, television, radio, or other media production.</w:t>
      </w:r>
    </w:p>
    <w:p>
      <w:pPr>
        <w:pStyle w:val="Normal"/>
        <w:numPr>
          <w:ilvl w:val="0"/>
          <w:numId w:val="1"/>
        </w:numPr>
        <w:spacing w:before="0" w:after="0"/>
        <w:jc w:val="both"/>
        <w:rPr/>
      </w:pPr>
      <w:r>
        <w:rPr/>
        <w:t>Promoted productions using means such as interviews about plays or movies.</w:t>
      </w:r>
    </w:p>
    <w:p>
      <w:pPr>
        <w:pStyle w:val="Normal"/>
        <w:numPr>
          <w:ilvl w:val="0"/>
          <w:numId w:val="1"/>
        </w:numPr>
        <w:spacing w:before="0" w:after="0"/>
        <w:jc w:val="both"/>
        <w:rPr/>
      </w:pPr>
      <w:r>
        <w:rPr/>
        <w:t>Wrote and adapted own material.</w:t>
      </w:r>
    </w:p>
    <w:p>
      <w:pPr>
        <w:pStyle w:val="Normal"/>
        <w:numPr>
          <w:ilvl w:val="0"/>
          <w:numId w:val="1"/>
        </w:numPr>
        <w:spacing w:before="0" w:after="0"/>
        <w:jc w:val="both"/>
        <w:rPr/>
      </w:pPr>
      <w:r>
        <w:rPr/>
        <w:t>Directed myself and others in production.</w:t>
      </w:r>
    </w:p>
    <w:p>
      <w:pPr>
        <w:pStyle w:val="Normal"/>
        <w:spacing w:before="0" w:after="300"/>
        <w:ind w:left="374" w:right="0" w:hanging="374"/>
        <w:jc w:val="both"/>
        <w:rPr/>
      </w:pPr>
      <w:r>
        <w:rPr/>
      </w:r>
    </w:p>
    <w:p>
      <w:pPr>
        <w:pStyle w:val="Normal"/>
        <w:shd w:fill="FFFFFE" w:val="clear"/>
        <w:spacing w:before="0" w:after="150"/>
        <w:jc w:val="both"/>
        <w:rPr>
          <w:b/>
          <w:b/>
        </w:rPr>
      </w:pPr>
      <w:r>
        <w:rPr>
          <w:b/>
        </w:rPr>
        <w:t>Educational Background</w:t>
      </w:r>
    </w:p>
    <w:p>
      <w:pPr>
        <w:pStyle w:val="Normal"/>
        <w:spacing w:before="0" w:after="0"/>
        <w:ind w:left="374" w:right="0" w:hanging="374"/>
        <w:jc w:val="both"/>
        <w:rPr/>
      </w:pPr>
      <w:r>
        <w:rPr/>
        <w:tab/>
      </w:r>
      <w:r>
        <w:rPr>
          <w:b/>
        </w:rPr>
        <w:t>BFA, 2006</w:t>
      </w:r>
    </w:p>
    <w:p>
      <w:pPr>
        <w:pStyle w:val="Normal"/>
        <w:spacing w:before="0" w:after="0"/>
        <w:ind w:left="374" w:right="0" w:hanging="374"/>
        <w:jc w:val="both"/>
        <w:rPr/>
      </w:pPr>
      <w:r>
        <w:rPr>
          <w:b/>
        </w:rPr>
        <w:tab/>
      </w:r>
      <w:r>
        <w:rPr/>
        <w:t>State University, Olympia, WA</w:t>
      </w:r>
    </w:p>
    <w:p>
      <w:pPr>
        <w:pStyle w:val="Normal"/>
        <w:spacing w:before="0" w:after="300"/>
        <w:ind w:left="374" w:right="0" w:hanging="374"/>
        <w:jc w:val="both"/>
        <w:rPr/>
      </w:pPr>
      <w:r>
        <w:rPr/>
      </w:r>
    </w:p>
    <w:p>
      <w:pPr>
        <w:pStyle w:val="Normal"/>
        <w:shd w:fill="FFFFFE" w:val="clear"/>
        <w:spacing w:before="0" w:after="150"/>
        <w:jc w:val="both"/>
        <w:rPr>
          <w:b/>
          <w:b/>
        </w:rPr>
      </w:pPr>
      <w:r>
        <w:rPr>
          <w:b/>
        </w:rPr>
        <w:t>Skills</w:t>
      </w:r>
    </w:p>
    <w:p>
      <w:pPr>
        <w:pStyle w:val="Normal"/>
        <w:numPr>
          <w:ilvl w:val="0"/>
          <w:numId w:val="1"/>
        </w:numPr>
        <w:spacing w:before="0" w:after="0"/>
        <w:jc w:val="both"/>
        <w:rPr/>
      </w:pPr>
      <w:r>
        <w:rPr/>
        <w:t>Ice Skating &amp; Roller</w:t>
      </w:r>
    </w:p>
    <w:p>
      <w:pPr>
        <w:pStyle w:val="Normal"/>
        <w:numPr>
          <w:ilvl w:val="0"/>
          <w:numId w:val="1"/>
        </w:numPr>
        <w:spacing w:before="0" w:after="0"/>
        <w:jc w:val="both"/>
        <w:rPr/>
      </w:pPr>
      <w:r>
        <w:rPr/>
        <w:t>Cry On Cue</w:t>
      </w:r>
    </w:p>
    <w:p>
      <w:pPr>
        <w:pStyle w:val="Normal"/>
        <w:numPr>
          <w:ilvl w:val="0"/>
          <w:numId w:val="1"/>
        </w:numPr>
        <w:spacing w:before="0" w:after="0"/>
        <w:jc w:val="both"/>
        <w:rPr/>
      </w:pPr>
      <w:r>
        <w:rPr/>
        <w:t>Tele Promoter</w:t>
      </w:r>
    </w:p>
    <w:p>
      <w:pPr>
        <w:pStyle w:val="Normal"/>
        <w:numPr>
          <w:ilvl w:val="0"/>
          <w:numId w:val="1"/>
        </w:numPr>
        <w:spacing w:before="0" w:after="0"/>
        <w:jc w:val="both"/>
        <w:rPr/>
      </w:pPr>
      <w:r>
        <w:rPr/>
        <w:t>Professional Guitarist</w:t>
      </w:r>
    </w:p>
    <w:p>
      <w:pPr>
        <w:pStyle w:val="Normal"/>
        <w:numPr>
          <w:ilvl w:val="0"/>
          <w:numId w:val="1"/>
        </w:numPr>
        <w:spacing w:before="0" w:after="0"/>
        <w:jc w:val="both"/>
        <w:rPr/>
      </w:pPr>
      <w:r>
        <w:rPr/>
        <w:t>Long Jump</w:t>
      </w:r>
    </w:p>
    <w:p>
      <w:pPr>
        <w:pStyle w:val="Normal"/>
        <w:numPr>
          <w:ilvl w:val="0"/>
          <w:numId w:val="1"/>
        </w:numPr>
        <w:spacing w:before="0" w:after="0"/>
        <w:jc w:val="both"/>
        <w:rPr/>
      </w:pPr>
      <w:r>
        <w:rPr/>
        <w:t>Risk Taker</w:t>
      </w:r>
    </w:p>
    <w:p>
      <w:pPr>
        <w:pStyle w:val="Normal"/>
        <w:numPr>
          <w:ilvl w:val="0"/>
          <w:numId w:val="1"/>
        </w:numPr>
        <w:spacing w:before="0" w:after="0"/>
        <w:jc w:val="both"/>
        <w:rPr/>
      </w:pPr>
      <w:r>
        <w:rPr/>
        <w:t>Improvisation</w:t>
      </w:r>
    </w:p>
    <w:p>
      <w:pPr>
        <w:pStyle w:val="Normal"/>
        <w:numPr>
          <w:ilvl w:val="0"/>
          <w:numId w:val="1"/>
        </w:numPr>
        <w:spacing w:before="0" w:after="0"/>
        <w:jc w:val="both"/>
        <w:rPr/>
      </w:pPr>
      <w:r>
        <w:rPr/>
        <w:t>Badminton</w:t>
      </w:r>
    </w:p>
    <w:p>
      <w:pPr>
        <w:pStyle w:val="Normal"/>
        <w:numPr>
          <w:ilvl w:val="0"/>
          <w:numId w:val="1"/>
        </w:numPr>
        <w:spacing w:before="0" w:after="0"/>
        <w:jc w:val="both"/>
        <w:rPr/>
      </w:pPr>
      <w:r>
        <w:rPr/>
        <w:t>Swing Dance</w:t>
      </w:r>
    </w:p>
    <w:p>
      <w:pPr>
        <w:pStyle w:val="Normal"/>
        <w:numPr>
          <w:ilvl w:val="0"/>
          <w:numId w:val="1"/>
        </w:numPr>
        <w:spacing w:before="0" w:after="0"/>
        <w:jc w:val="both"/>
        <w:rPr/>
      </w:pPr>
      <w:r>
        <w:rPr/>
        <w:t>Juggling</w:t>
      </w:r>
    </w:p>
    <w:p>
      <w:pPr>
        <w:pStyle w:val="Normal"/>
        <w:numPr>
          <w:ilvl w:val="0"/>
          <w:numId w:val="1"/>
        </w:numPr>
        <w:spacing w:before="0" w:after="0"/>
        <w:jc w:val="both"/>
        <w:rPr/>
      </w:pPr>
      <w:r>
        <w:rPr/>
        <w:t>Problem Resolution</w:t>
      </w:r>
    </w:p>
    <w:p>
      <w:pPr>
        <w:pStyle w:val="Normal"/>
        <w:numPr>
          <w:ilvl w:val="0"/>
          <w:numId w:val="1"/>
        </w:numPr>
        <w:spacing w:before="0" w:after="0"/>
        <w:jc w:val="both"/>
        <w:rPr/>
      </w:pPr>
      <w:r>
        <w:rPr/>
        <w:t>Excellent Computer Skills</w:t>
      </w:r>
    </w:p>
    <w:p>
      <w:pPr>
        <w:pStyle w:val="Normal"/>
        <w:numPr>
          <w:ilvl w:val="0"/>
          <w:numId w:val="1"/>
        </w:numPr>
        <w:spacing w:before="0" w:after="0"/>
        <w:jc w:val="both"/>
        <w:rPr/>
      </w:pPr>
      <w:r>
        <w:rPr/>
        <w:t>Accents (Australian, Spanish, Irish, Scottish)</w:t>
      </w:r>
    </w:p>
    <w:p>
      <w:pPr>
        <w:pStyle w:val="Normal"/>
        <w:numPr>
          <w:ilvl w:val="0"/>
          <w:numId w:val="1"/>
        </w:numPr>
        <w:spacing w:before="0" w:after="480"/>
        <w:ind w:left="734" w:right="0" w:hanging="0"/>
        <w:jc w:val="both"/>
        <w:rPr/>
      </w:pPr>
      <w:r>
        <w:rPr/>
        <w:t>Interpersonal &amp; Communication Skills</w:t>
      </w:r>
    </w:p>
    <w:p>
      <w:pPr>
        <w:pStyle w:val="Normal"/>
        <w:shd w:fill="FFFFFE" w:val="clear"/>
        <w:jc w:val="both"/>
        <w:rPr>
          <w:b/>
          <w:b/>
        </w:rPr>
      </w:pPr>
      <w:r>
        <w:rPr>
          <w:b/>
        </w:rPr>
        <w:t>Training and Certifications:</w:t>
      </w:r>
    </w:p>
    <w:p>
      <w:pPr>
        <w:pStyle w:val="Normal"/>
        <w:spacing w:before="0" w:after="0"/>
        <w:ind w:left="720" w:right="0" w:hanging="374"/>
        <w:jc w:val="both"/>
        <w:rPr/>
      </w:pPr>
      <w:r>
        <w:rPr>
          <w:i/>
        </w:rPr>
        <w:t>Stage Combat &amp; Dance,</w:t>
      </w:r>
      <w:r>
        <w:rPr/>
        <w:t xml:space="preserve"> 2008</w:t>
      </w:r>
    </w:p>
    <w:p>
      <w:pPr>
        <w:pStyle w:val="Normal"/>
        <w:spacing w:before="0" w:after="360"/>
        <w:ind w:left="720" w:right="0" w:hanging="374"/>
        <w:jc w:val="both"/>
        <w:rPr/>
      </w:pPr>
      <w:r>
        <w:rPr/>
        <w:t>Michael Rivers, Olympia, WA</w:t>
      </w:r>
    </w:p>
    <w:p>
      <w:pPr>
        <w:pStyle w:val="Normal"/>
        <w:shd w:fill="FFFFFE" w:val="clear"/>
        <w:jc w:val="both"/>
        <w:rPr>
          <w:b/>
          <w:b/>
        </w:rPr>
      </w:pPr>
      <w:r>
        <w:rPr>
          <w:b/>
        </w:rPr>
        <w:t>Awards</w:t>
      </w:r>
    </w:p>
    <w:p>
      <w:pPr>
        <w:pStyle w:val="Normal"/>
        <w:spacing w:before="0" w:after="0"/>
        <w:ind w:left="374" w:right="0" w:hanging="374"/>
        <w:jc w:val="both"/>
        <w:rPr/>
      </w:pPr>
      <w:r>
        <w:rPr/>
        <w:tab/>
      </w:r>
      <w:r>
        <w:rPr>
          <w:i/>
        </w:rPr>
        <w:t xml:space="preserve">Best Actor of the Year, </w:t>
      </w:r>
      <w:r>
        <w:rPr/>
        <w:t>2010</w:t>
      </w:r>
    </w:p>
    <w:p>
      <w:pPr>
        <w:pStyle w:val="Normal"/>
        <w:spacing w:before="0" w:after="0"/>
        <w:ind w:left="374" w:right="0" w:hanging="374"/>
        <w:jc w:val="both"/>
        <w:rPr/>
      </w:pPr>
      <w:r>
        <w:rPr>
          <w:i/>
        </w:rPr>
        <w:tab/>
      </w:r>
      <w:r>
        <w:rPr/>
        <w:t>Dawn Production House, Olympia, WA</w:t>
      </w:r>
    </w:p>
    <w:p>
      <w:pPr>
        <w:pStyle w:val="Normal"/>
        <w:spacing w:before="0" w:after="300"/>
        <w:ind w:left="374" w:right="0" w:hanging="374"/>
        <w:jc w:val="both"/>
        <w:rPr/>
      </w:pPr>
      <w:r>
        <w:rPr/>
      </w:r>
    </w:p>
    <w:p>
      <w:pPr>
        <w:pStyle w:val="Normal"/>
        <w:shd w:fill="FFFFFE" w:val="clear"/>
        <w:spacing w:before="0" w:after="150"/>
        <w:jc w:val="both"/>
        <w:rPr>
          <w:b/>
          <w:b/>
        </w:rPr>
      </w:pPr>
      <w:r>
        <w:rPr>
          <w:b/>
        </w:rPr>
        <w:t>References</w:t>
      </w:r>
    </w:p>
    <w:p>
      <w:pPr>
        <w:pStyle w:val="Normal"/>
        <w:spacing w:before="0" w:after="300"/>
        <w:ind w:left="374" w:right="0" w:hanging="374"/>
        <w:jc w:val="both"/>
        <w:rPr/>
      </w:pPr>
      <w:r>
        <w:rPr/>
        <w:tab/>
        <w:t>Available upon request</w:t>
      </w:r>
    </w:p>
    <w:p>
      <w:pPr>
        <w:pStyle w:val="Normal"/>
        <w:spacing w:before="0" w:after="300"/>
        <w:ind w:left="374" w:right="0" w:hanging="374"/>
        <w:rPr/>
      </w:pPr>
      <w:r>
        <w:rPr/>
      </w:r>
    </w:p>
    <w:sectPr>
      <w:headerReference w:type="default" r:id="rId4"/>
      <w:footerReference w:type="default" r:id="rId5"/>
      <w:type w:val="nextPage"/>
      <w:pgSz w:w="12240" w:h="15840"/>
      <w:pgMar w:left="1440" w:right="1440" w:header="720" w:top="1152" w:footer="720" w:bottom="1152"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Symbol">
    <w:charset w:val="02"/>
    <w:family w:val="auto"/>
    <w:pitch w:val="variable"/>
  </w:font>
  <w:font w:name="Courier New">
    <w:charset w:val="01"/>
    <w:family w:val="auto"/>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0"/>
      <w:rPr/>
    </w:pPr>
    <w:r>
      <w:rPr/>
    </w:r>
  </w:p>
  <w:p>
    <w:pPr>
      <w:pStyle w:val="Normal"/>
      <w:spacing w:before="0" w:after="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0"/>
      <w:rPr/>
    </w:pPr>
    <w:r>
      <w:rPr/>
    </w:r>
  </w:p>
  <w:p>
    <w:pPr>
      <w:pStyle w:val="Normal"/>
      <w:spacing w:before="0" w:after="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0"/>
      <w:rPr/>
    </w:pPr>
    <w:r>
      <w:rPr/>
    </w:r>
  </w:p>
  <w:p>
    <w:pPr>
      <w:pStyle w:val="Normal"/>
      <w:spacing w:before="0" w:after="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35" w:hanging="360"/>
      </w:pPr>
      <w:rPr>
        <w:rFonts w:ascii="Arial" w:hAnsi="Arial" w:cs="Arial" w:hint="default"/>
        <w:rFonts w:cs="Arial"/>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25"/>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ahoma"/>
        <w:sz w:val="24"/>
        <w:szCs w:val="24"/>
        <w:lang w:val="en-US" w:eastAsia="zh-CN" w:bidi="zxx"/>
      </w:rPr>
    </w:rPrDefault>
    <w:pPrDefault>
      <w:pPr/>
    </w:pPrDefault>
  </w:docDefaults>
  <w:style w:type="paragraph" w:styleId="Normal">
    <w:name w:val="Normal"/>
    <w:qFormat/>
    <w:pPr>
      <w:widowControl/>
      <w:kinsoku w:val="true"/>
      <w:overflowPunct w:val="true"/>
      <w:autoSpaceDE w:val="true"/>
      <w:bidi w:val="0"/>
      <w:spacing w:lineRule="auto" w:line="276" w:before="0" w:after="200"/>
    </w:pPr>
    <w:rPr>
      <w:rFonts w:ascii="Arial" w:hAnsi="Arial" w:eastAsia="Calibri" w:cs="Arial"/>
      <w:color w:val="000000"/>
      <w:sz w:val="20"/>
      <w:szCs w:val="22"/>
      <w:lang w:val="en-US" w:bidi="ar-SA" w:eastAsia="zh-CN"/>
    </w:rPr>
  </w:style>
  <w:style w:type="character" w:styleId="WW8Num1z0">
    <w:name w:val="WW8Num1z0"/>
    <w:qFormat/>
    <w:rPr>
      <w:rFonts w:ascii="Symbol" w:hAnsi="Symbol"/>
    </w:rPr>
  </w:style>
  <w:style w:type="character" w:styleId="WW8Num1z2">
    <w:name w:val="WW8Num1z2"/>
    <w:qFormat/>
    <w:rPr>
      <w:rFonts w:ascii="Courier New" w:hAnsi="Courier New" w:cs="Courier New"/>
    </w:rPr>
  </w:style>
  <w:style w:type="character" w:styleId="WW8Num1z3">
    <w:name w:val="WW8Num1z3"/>
    <w:qFormat/>
    <w:rPr>
      <w:rFonts w:ascii="Wingdings" w:hAnsi="Wingdings"/>
    </w:rPr>
  </w:style>
  <w:style w:type="character" w:styleId="WW8Num2z0">
    <w:name w:val="WW8Num2z0"/>
    <w:qFormat/>
    <w:rPr>
      <w:rFonts w:ascii="Arial" w:hAnsi="Arial" w:eastAsia="Calibri" w:cs="Arial"/>
    </w:rPr>
  </w:style>
  <w:style w:type="character" w:styleId="WW8Num2z1">
    <w:name w:val="WW8Num2z1"/>
    <w:qFormat/>
    <w:rPr>
      <w:rFonts w:ascii="Courier New" w:hAnsi="Courier New" w:cs="Courier New"/>
    </w:rPr>
  </w:style>
  <w:style w:type="character" w:styleId="WW8Num2z2">
    <w:name w:val="WW8Num2z2"/>
    <w:qFormat/>
    <w:rPr>
      <w:rFonts w:ascii="Wingdings" w:hAnsi="Wingdings"/>
    </w:rPr>
  </w:style>
  <w:style w:type="character" w:styleId="WW8Num2z3">
    <w:name w:val="WW8Num2z3"/>
    <w:qFormat/>
    <w:rPr>
      <w:rFonts w:ascii="Symbol" w:hAnsi="Symbol"/>
    </w:rPr>
  </w:style>
  <w:style w:type="character" w:styleId="DefaultParagraphFont">
    <w:name w:val="Default Paragraph Font"/>
    <w:qFormat/>
    <w:rPr/>
  </w:style>
  <w:style w:type="character" w:styleId="HeaderChar">
    <w:name w:val="Header Char"/>
    <w:qFormat/>
    <w:rPr>
      <w:rFonts w:ascii="Arial" w:hAnsi="Arial" w:cs="Arial"/>
      <w:color w:val="000000"/>
      <w:sz w:val="20"/>
    </w:rPr>
  </w:style>
  <w:style w:type="character" w:styleId="FooterChar">
    <w:name w:val="Footer Char"/>
    <w:qFormat/>
    <w:rPr>
      <w:rFonts w:ascii="Arial" w:hAnsi="Arial" w:cs="Arial"/>
      <w:color w:val="000000"/>
      <w:sz w:val="20"/>
    </w:rPr>
  </w:style>
  <w:style w:type="character" w:styleId="Applestylespan">
    <w:name w:val="apple-style-span"/>
    <w:basedOn w:val="DefaultParagraphFont"/>
    <w:qFormat/>
    <w:rPr/>
  </w:style>
  <w:style w:type="paragraph" w:styleId="Heading">
    <w:name w:val="Heading"/>
    <w:basedOn w:val="Normal"/>
    <w:next w:val="TextBody"/>
    <w:qFormat/>
    <w:pPr>
      <w:keepNext w:val="true"/>
      <w:spacing w:before="240" w:after="120"/>
    </w:pPr>
    <w:rPr>
      <w:rFonts w:ascii="Arial" w:hAnsi="Arial" w:eastAsia="SimSun"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Header">
    <w:name w:val="Header"/>
    <w:basedOn w:val="Normal"/>
    <w:pPr>
      <w:tabs>
        <w:tab w:val="center" w:pos="4680" w:leader="none"/>
        <w:tab w:val="right" w:pos="9360" w:leader="none"/>
      </w:tabs>
      <w:spacing w:lineRule="auto" w:line="240" w:before="0" w:after="0"/>
    </w:pPr>
    <w:rPr/>
  </w:style>
  <w:style w:type="paragraph" w:styleId="Footer">
    <w:name w:val="Footer"/>
    <w:basedOn w:val="Normal"/>
    <w:pPr>
      <w:tabs>
        <w:tab w:val="center" w:pos="4680" w:leader="none"/>
        <w:tab w:val="right" w:pos="9360" w:leader="none"/>
      </w:tabs>
      <w:spacing w:lineRule="auto" w:line="240" w:before="0" w:after="0"/>
    </w:pPr>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eader" Target="header2.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384</Words>
  <CharactersWithSpaces>2402</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2023-09-04T12:19:13Z</dcterms:created>
  <dc:creator/>
  <dc:description>Here is a comprehensive sample TV Actor Resume to help anyone in creating a good looking resume quickly. This could be a starting point for experienced TV Actors to create their very own professional resume in minutes. If you like it, you can get more &lt;a href="http://www.asampleresume.org"&gt;free sample resumes&lt;/a&gt; by following the link. </dc:description>
  <cp:keywords>resume template sample writing career media</cp:keywords>
  <dc:language>en-US</dc:language>
  <cp:lastModifiedBy/>
  <cp:revision>1</cp:revision>
  <dc:subject>Media Resumes</dc:subject>
  <dc:title>TV Actor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href="http://www.asampleresume.org"&gt;Sample Resume&lt;/a&gt;</vt:lpwstr>
  </property>
</Properties>
</file>