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4566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867"/>
        <w:gridCol w:w="1957"/>
        <w:gridCol w:w="1957"/>
        <w:gridCol w:w="1957"/>
        <w:gridCol w:w="1957"/>
        <w:gridCol w:w="1957"/>
        <w:gridCol w:w="1957"/>
        <w:gridCol w:w="1957"/>
      </w:tblGrid>
      <w:tr>
        <w:trPr/>
        <w:tc>
          <w:tcPr>
            <w:tcW w:w="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94BD5E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Monday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94BD5E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Tuesday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94BD5E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Wednesday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94BD5E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Thursday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94BD5E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Friday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579D1C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Saturday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579D1C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Sunday</w:t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7 am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8 am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9 am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10 am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11 am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12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2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3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4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5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6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7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8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9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type w:val="nextPage"/>
      <w:pgSz w:orient="landscape" w:w="16838" w:h="11906"/>
      <w:pgMar w:left="1134" w:right="1134" w:header="850" w:top="2064" w:footer="0" w:bottom="85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Verdana">
    <w:charset w:val="01"/>
    <w:family w:val="swiss"/>
    <w:pitch w:val="variable"/>
  </w:font>
  <w:font w:name="Comic Sans MS">
    <w:charset w:val="01"/>
    <w:family w:val="script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rFonts w:ascii="Comic Sans MS" w:hAnsi="Comic Sans MS"/>
        <w:sz w:val="80"/>
        <w:szCs w:val="80"/>
      </w:rPr>
    </w:pPr>
    <w:r>
      <w:rPr>
        <w:rFonts w:ascii="Comic Sans MS" w:hAnsi="Comic Sans MS"/>
        <w:sz w:val="80"/>
        <w:szCs w:val="80"/>
      </w:rPr>
      <w:t>Weekly Planner</w:t>
    </w:r>
  </w:p>
</w:hdr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 w:val="24"/>
        <w:szCs w:val="24"/>
        <w:lang w:val="en-AU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Lucida Sans Unicode" w:cs="Tahoma"/>
      <w:color w:val="auto"/>
      <w:sz w:val="24"/>
      <w:szCs w:val="24"/>
      <w:lang w:val="en-AU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7284" w:leader="none"/>
        <w:tab w:val="right" w:pos="14569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39</Words>
  <CharactersWithSpaces>127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2023-09-03T21:29:31Z</dcterms:created>
  <dc:creator/>
  <dc:description>This is a generic weekly planner I created so you can structure weekly activities at a glance.</dc:description>
  <cp:keywords>planner schedule weekly calendar</cp:keywords>
  <dc:language>en-US</dc:language>
  <cp:lastModifiedBy/>
  <cp:revision>1</cp:revision>
  <dc:subject>Weekly planner to help plan your weekly activities</dc:subject>
  <dc:title>Weekly planner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GPL</vt:lpwstr>
  </property>
</Properties>
</file>