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page">
              <wp:align>center</wp:align>
            </wp:positionH>
            <wp:positionV relativeFrom="page">
              <wp:posOffset>0</wp:posOffset>
            </wp:positionV>
            <wp:extent cx="7468235" cy="10690225"/>
            <wp:effectExtent l="0" t="0" r="0" b="0"/>
            <wp:wrapNone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2" t="-101" r="-142" b="-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8235" cy="10690225"/>
                    </a:xfrm>
                    <a:prstGeom prst="rect">
                      <a:avLst/>
                    </a:prstGeom>
                    <a:ln w="444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/>
      </w:pPr>
      <w:r>
        <w:rPr/>
      </w:r>
    </w:p>
    <w:p>
      <w:pPr>
        <w:pStyle w:val="Heading1"/>
        <w:numPr>
          <w:ilvl w:val="0"/>
          <w:numId w:val="1"/>
        </w:numPr>
        <w:jc w:val="center"/>
        <w:rPr>
          <w:rFonts w:ascii="Century Schoolbook L" w:hAnsi="Century Schoolbook L"/>
          <w:i/>
          <w:i/>
          <w:iCs/>
          <w:color w:val="800000"/>
          <w:sz w:val="48"/>
          <w:szCs w:val="48"/>
          <w:u w:val="none"/>
        </w:rPr>
      </w:pPr>
      <w:r>
        <w:rPr>
          <w:rFonts w:ascii="Century Schoolbook L" w:hAnsi="Century Schoolbook L"/>
          <w:i/>
          <w:iCs/>
          <w:color w:val="800000"/>
          <w:sz w:val="48"/>
          <w:szCs w:val="48"/>
          <w:u w:val="none"/>
        </w:rPr>
        <w:t>White Wines</w:t>
      </w:r>
    </w:p>
    <w:p>
      <w:pPr>
        <w:pStyle w:val="Normal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tbl>
      <w:tblPr>
        <w:tblW w:w="9637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409"/>
        <w:gridCol w:w="2409"/>
        <w:gridCol w:w="2409"/>
        <w:gridCol w:w="2410"/>
      </w:tblGrid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Small glass (175ml)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Large glass (250ml)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Bottle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Heading1"/>
        <w:numPr>
          <w:ilvl w:val="0"/>
          <w:numId w:val="1"/>
        </w:numPr>
        <w:jc w:val="center"/>
        <w:rPr>
          <w:rFonts w:ascii="Century Schoolbook L" w:hAnsi="Century Schoolbook L"/>
          <w:i/>
          <w:i/>
          <w:iCs/>
          <w:color w:val="800000"/>
          <w:sz w:val="48"/>
          <w:szCs w:val="48"/>
          <w:u w:val="none"/>
        </w:rPr>
      </w:pPr>
      <w:r>
        <w:rPr>
          <w:rFonts w:ascii="Century Schoolbook L" w:hAnsi="Century Schoolbook L"/>
          <w:i/>
          <w:iCs/>
          <w:color w:val="800000"/>
          <w:sz w:val="48"/>
          <w:szCs w:val="48"/>
          <w:u w:val="none"/>
        </w:rPr>
        <w:t>Red Wines</w:t>
      </w:r>
    </w:p>
    <w:p>
      <w:pPr>
        <w:pStyle w:val="Normal"/>
        <w:rPr/>
      </w:pPr>
      <w:r>
        <w:rPr/>
      </w:r>
    </w:p>
    <w:tbl>
      <w:tblPr>
        <w:tblW w:w="9637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409"/>
        <w:gridCol w:w="2409"/>
        <w:gridCol w:w="2409"/>
        <w:gridCol w:w="2410"/>
      </w:tblGrid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Small glass (175ml)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Large glass (250ml)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Bottle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Wine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  <w:tc>
          <w:tcPr>
            <w:tcW w:w="2410" w:type="dxa"/>
            <w:tcBorders/>
            <w:shd w:fill="auto" w:val="clear"/>
          </w:tcPr>
          <w:p>
            <w:pPr>
              <w:pStyle w:val="TableContents"/>
              <w:snapToGrid w:val="false"/>
              <w:jc w:val="right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Price</w:t>
            </w:r>
          </w:p>
        </w:tc>
      </w:tr>
      <w:tr>
        <w:trPr/>
        <w:tc>
          <w:tcPr>
            <w:tcW w:w="9637" w:type="dxa"/>
            <w:gridSpan w:val="4"/>
            <w:tcBorders/>
            <w:shd w:fill="auto" w:val="clear"/>
          </w:tcPr>
          <w:p>
            <w:pPr>
              <w:pStyle w:val="TableContents"/>
              <w:snapToGrid w:val="false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Description of the wine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entury Schoolbook L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4"/>
  <w:displayBackgroundShape/>
  <w:defaultTabStop w:val="709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Cs w:val="24"/>
        <w:lang w:val="it-IT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jc w:val="left"/>
    </w:pPr>
    <w:rPr>
      <w:rFonts w:ascii="Times New Roman" w:hAnsi="Times New Roman" w:eastAsia="DejaVu Sans" w:cs="DejaVu Sans"/>
      <w:color w:val="auto"/>
      <w:sz w:val="24"/>
      <w:szCs w:val="24"/>
      <w:lang w:val="it-IT" w:eastAsia="zxx" w:bidi="zxx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114</Words>
  <CharactersWithSpaces>612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2023-09-04T07:57:30Z</dcterms:created>
  <dc:creator/>
  <dc:description>Wine List Menu Restaurant</dc:description>
  <cp:keywords>Wine List Menu Restaurant</cp:keywords>
  <dc:language>en-US</dc:language>
  <cp:lastModifiedBy/>
  <cp:revision>1</cp:revision>
  <dc:subject>Wine list </dc:subject>
  <dc:title>Wine List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http://templates.services.openoffice.org/bsd-license</vt:lpwstr>
  </property>
</Properties>
</file>