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33d7c3ecc20f61904758438defea8693621651"/>
    <w:p>
      <w:pPr>
        <w:pStyle w:val="Heading1"/>
      </w:pPr>
      <w:r>
        <w:t xml:space="preserve">The Role of the Academic Researcher in Ghana Accra: A Study of Contemporary Challenges and Contributions to Academic Excellence</w:t>
      </w:r>
    </w:p>
    <w:p>
      <w:pPr>
        <w:pStyle w:val="FirstParagraph"/>
      </w:pPr>
      <w:r>
        <w:rPr>
          <w:bCs/>
          <w:b/>
        </w:rPr>
        <w:t xml:space="preserve">Abstract</w:t>
      </w:r>
    </w:p>
    <w:p>
      <w:pPr>
        <w:pStyle w:val="BodyText"/>
      </w:pPr>
      <w:r>
        <w:t xml:space="preserve">In the dynamic academic landscape of Ghana Accra, the role of the</w:t>
      </w:r>
      <w:r>
        <w:t xml:space="preserve"> </w:t>
      </w:r>
      <w:r>
        <w:rPr>
          <w:bCs/>
          <w:b/>
        </w:rPr>
        <w:t xml:space="preserve">Academic Researcher</w:t>
      </w:r>
      <w:r>
        <w:t xml:space="preserve"> </w:t>
      </w:r>
      <w:r>
        <w:t xml:space="preserve">has become increasingly pivotal in shaping national development, fostering innovation, and addressing pressing societal challenges. As a hub for higher education and research in West Africa, Accra is home to esteemed institutions such as the University of Ghana, Ashesi University College, and the Ghana Institute of Management and Public Administration (GIMPA). These institutions host a growing community of</w:t>
      </w:r>
      <w:r>
        <w:t xml:space="preserve"> </w:t>
      </w:r>
      <w:r>
        <w:rPr>
          <w:bCs/>
          <w:b/>
        </w:rPr>
        <w:t xml:space="preserve">Academic Researchers</w:t>
      </w:r>
      <w:r>
        <w:t xml:space="preserve"> </w:t>
      </w:r>
      <w:r>
        <w:t xml:space="preserve">who contribute to both local and global knowledge systems. This</w:t>
      </w:r>
      <w:r>
        <w:t xml:space="preserve"> </w:t>
      </w:r>
      <w:r>
        <w:rPr>
          <w:bCs/>
          <w:b/>
        </w:rPr>
        <w:t xml:space="preserve">Abstract academic</w:t>
      </w:r>
      <w:r>
        <w:t xml:space="preserve"> </w:t>
      </w:r>
      <w:r>
        <w:t xml:space="preserve">document explores the multifaceted roles, challenges, and opportunities faced by</w:t>
      </w:r>
      <w:r>
        <w:t xml:space="preserve"> </w:t>
      </w:r>
      <w:r>
        <w:rPr>
          <w:bCs/>
          <w:b/>
        </w:rPr>
        <w:t xml:space="preserve">Academic Researchers</w:t>
      </w:r>
      <w:r>
        <w:t xml:space="preserve"> </w:t>
      </w:r>
      <w:r>
        <w:t xml:space="preserve">in Ghana Accra, emphasizing their impact on education, policy formulation, and socio-economic development.</w:t>
      </w:r>
    </w:p>
    <w:p>
      <w:pPr>
        <w:pStyle w:val="BodyText"/>
      </w:pPr>
      <w:r>
        <w:t xml:space="preserve">The</w:t>
      </w:r>
      <w:r>
        <w:t xml:space="preserve"> </w:t>
      </w:r>
      <w:r>
        <w:rPr>
          <w:bCs/>
          <w:b/>
        </w:rPr>
        <w:t xml:space="preserve">Academic Researcher</w:t>
      </w:r>
      <w:r>
        <w:t xml:space="preserve">, as a key stakeholder in higher education systems, is tasked with generating original knowledge through rigorous methodologies. In Ghana Accra, this role is compounded by the need to address unique regional issues such as poverty alleviation, climate change adaptation, and digital transformation. The</w:t>
      </w:r>
      <w:r>
        <w:t xml:space="preserve"> </w:t>
      </w:r>
      <w:r>
        <w:rPr>
          <w:bCs/>
          <w:b/>
        </w:rPr>
        <w:t xml:space="preserve">Academic Researcher</w:t>
      </w:r>
      <w:r>
        <w:t xml:space="preserve"> </w:t>
      </w:r>
      <w:r>
        <w:t xml:space="preserve">operates within a framework that demands interdisciplinary collaboration and a commitment to both theoretical and applied research. For instance, studies on agricultural productivity in Ghana’s rural areas often intersect with economic policy analysis, while research on urbanization trends in Accra contributes to urban planning strategies. This dual focus ensures that the</w:t>
      </w:r>
      <w:r>
        <w:t xml:space="preserve"> </w:t>
      </w:r>
      <w:r>
        <w:rPr>
          <w:bCs/>
          <w:b/>
        </w:rPr>
        <w:t xml:space="preserve">Academic Researcher</w:t>
      </w:r>
      <w:r>
        <w:t xml:space="preserve"> </w:t>
      </w:r>
      <w:r>
        <w:t xml:space="preserve">remains relevant not only to academic circles but also to policymakers and communities.</w:t>
      </w:r>
    </w:p>
    <w:p>
      <w:pPr>
        <w:pStyle w:val="BodyText"/>
      </w:pPr>
      <w:r>
        <w:t xml:space="preserve">A critical aspect of the</w:t>
      </w:r>
      <w:r>
        <w:t xml:space="preserve"> </w:t>
      </w:r>
      <w:r>
        <w:rPr>
          <w:bCs/>
          <w:b/>
        </w:rPr>
        <w:t xml:space="preserve">Academic Researcher</w:t>
      </w:r>
      <w:r>
        <w:t xml:space="preserve">'s role in Ghana Accra is their contribution to building a knowledge-based economy. The government of Ghana has prioritized science, technology, engineering, and mathematics (STEM) education as part of its Vision 2030 agenda. In this context,</w:t>
      </w:r>
      <w:r>
        <w:t xml:space="preserve"> </w:t>
      </w:r>
      <w:r>
        <w:rPr>
          <w:bCs/>
          <w:b/>
        </w:rPr>
        <w:t xml:space="preserve">Academic Researchers</w:t>
      </w:r>
      <w:r>
        <w:t xml:space="preserve"> </w:t>
      </w:r>
      <w:r>
        <w:t xml:space="preserve">are instrumental in advancing research projects that align with national priorities. For example, initiatives in renewable energy technologies at the University of Ghana’s Energy Research Centre exemplify how academic inquiry can drive sustainable development. Similarly, health researchers in Accra have played a crucial role in combating diseases such as malaria and COVID-19 through vaccine distribution studies and public health campaigns.</w:t>
      </w:r>
    </w:p>
    <w:p>
      <w:pPr>
        <w:pStyle w:val="BodyText"/>
      </w:pPr>
      <w:r>
        <w:t xml:space="preserve">Despite these contributions,</w:t>
      </w:r>
      <w:r>
        <w:t xml:space="preserve"> </w:t>
      </w:r>
      <w:r>
        <w:rPr>
          <w:bCs/>
          <w:b/>
        </w:rPr>
        <w:t xml:space="preserve">Academic Researchers</w:t>
      </w:r>
      <w:r>
        <w:t xml:space="preserve"> </w:t>
      </w:r>
      <w:r>
        <w:t xml:space="preserve">in Ghana Accra face significant challenges that hinder their productivity. One of the primary obstacles is limited funding for research projects. While international grants and partnerships have provided some relief, many local researchers still rely on institutional support that is often insufficient. Additionally, infrastructure gaps—such as inadequate laboratory facilities, outdated equipment, and unreliable internet access—pose barriers to conducting high-quality research. The</w:t>
      </w:r>
      <w:r>
        <w:t xml:space="preserve"> </w:t>
      </w:r>
      <w:r>
        <w:rPr>
          <w:bCs/>
          <w:b/>
        </w:rPr>
        <w:t xml:space="preserve">Academic Researcher</w:t>
      </w:r>
      <w:r>
        <w:t xml:space="preserve"> </w:t>
      </w:r>
      <w:r>
        <w:t xml:space="preserve">must also navigate the complexities of publishing in international journals, which often favor English-language publications with global relevance. This can be particularly challenging for researchers focused on region-specific issues that may not receive as much attention in global academic circles.</w:t>
      </w:r>
    </w:p>
    <w:p>
      <w:pPr>
        <w:pStyle w:val="BodyText"/>
      </w:pPr>
      <w:r>
        <w:t xml:space="preserve">The</w:t>
      </w:r>
      <w:r>
        <w:t xml:space="preserve"> </w:t>
      </w:r>
      <w:r>
        <w:rPr>
          <w:bCs/>
          <w:b/>
        </w:rPr>
        <w:t xml:space="preserve">Academic Researcher</w:t>
      </w:r>
      <w:r>
        <w:t xml:space="preserve"> </w:t>
      </w:r>
      <w:r>
        <w:t xml:space="preserve">in Ghana Accra is further constrained by the pressure to balance teaching responsibilities with research output. In many universities, faculty members are expected to deliver lectures, supervise students, and engage in administrative duties while also producing publishable work. This multitasking demands exceptional time management and often leads to burnout. Moreover, the brain drain phenomenon—where highly skilled researchers emigrate abroad for better opportunities—has created a shortage of experienced mentors for junior academics in Ghana Accra.</w:t>
      </w:r>
    </w:p>
    <w:p>
      <w:pPr>
        <w:pStyle w:val="BodyText"/>
      </w:pPr>
      <w:r>
        <w:t xml:space="preserve">However, the</w:t>
      </w:r>
      <w:r>
        <w:t xml:space="preserve"> </w:t>
      </w:r>
      <w:r>
        <w:rPr>
          <w:bCs/>
          <w:b/>
        </w:rPr>
        <w:t xml:space="preserve">Academic Researcher</w:t>
      </w:r>
      <w:r>
        <w:t xml:space="preserve"> </w:t>
      </w:r>
      <w:r>
        <w:t xml:space="preserve">community in Ghana Accra is not without resilience and innovation. Collaborative efforts between universities, private sector entities, and non-governmental organizations (NGOs) have begun to address some of these challenges. For instance, partnerships with institutions like the African Institute for Mathematical Sciences (AIMS) and the World Bank have facilitated knowledge exchange and resource sharing. Additionally, digital transformation initiatives—such as open-access journals and online research platforms—have enabled</w:t>
      </w:r>
      <w:r>
        <w:t xml:space="preserve"> </w:t>
      </w:r>
      <w:r>
        <w:rPr>
          <w:bCs/>
          <w:b/>
        </w:rPr>
        <w:t xml:space="preserve">Academic Researchers</w:t>
      </w:r>
      <w:r>
        <w:t xml:space="preserve"> </w:t>
      </w:r>
      <w:r>
        <w:t xml:space="preserve">to disseminate their work more effectively, even in resource-limited settings.</w:t>
      </w:r>
    </w:p>
    <w:p>
      <w:pPr>
        <w:pStyle w:val="BodyText"/>
      </w:pPr>
      <w:r>
        <w:t xml:space="preserve">The</w:t>
      </w:r>
      <w:r>
        <w:t xml:space="preserve"> </w:t>
      </w:r>
      <w:r>
        <w:rPr>
          <w:bCs/>
          <w:b/>
        </w:rPr>
        <w:t xml:space="preserve">Abstract academic</w:t>
      </w:r>
      <w:r>
        <w:t xml:space="preserve"> </w:t>
      </w:r>
      <w:r>
        <w:t xml:space="preserve">nature of research in Ghana Accra also emphasizes the need for contextual relevance. While global academic standards are important, local researchers must ensure that their findings address the specific needs of Ghanaian society. For example, studies on e-learning platforms developed in Accra have considered factors such as internet penetration rates and digital literacy levels among students, making them more applicable to local contexts than generic international models. This approach not only enhances the practical impact of research but also strengthens the credibility of</w:t>
      </w:r>
      <w:r>
        <w:t xml:space="preserve"> </w:t>
      </w:r>
      <w:r>
        <w:rPr>
          <w:bCs/>
          <w:b/>
        </w:rPr>
        <w:t xml:space="preserve">Academic Researchers</w:t>
      </w:r>
      <w:r>
        <w:t xml:space="preserve"> </w:t>
      </w:r>
      <w:r>
        <w:t xml:space="preserve">within their communities.</w:t>
      </w:r>
    </w:p>
    <w:p>
      <w:pPr>
        <w:pStyle w:val="BodyText"/>
      </w:pPr>
      <w:r>
        <w:t xml:space="preserve">In conclusion, the</w:t>
      </w:r>
      <w:r>
        <w:t xml:space="preserve"> </w:t>
      </w:r>
      <w:r>
        <w:rPr>
          <w:bCs/>
          <w:b/>
        </w:rPr>
        <w:t xml:space="preserve">Academic Researcher</w:t>
      </w:r>
      <w:r>
        <w:t xml:space="preserve"> </w:t>
      </w:r>
      <w:r>
        <w:t xml:space="preserve">in Ghana Accra plays a transformative role in advancing knowledge, driving innovation, and supporting national development. While challenges such as funding limitations and infrastructure gaps persist, the commitment of these researchers to interdisciplinary collaboration and contextual relevance ensures their continued impact. As Ghana continues to position itself as a leader in West Africa’s academic landscape, the</w:t>
      </w:r>
      <w:r>
        <w:t xml:space="preserve"> </w:t>
      </w:r>
      <w:r>
        <w:rPr>
          <w:bCs/>
          <w:b/>
        </w:rPr>
        <w:t xml:space="preserve">Academic Researcher</w:t>
      </w:r>
      <w:r>
        <w:t xml:space="preserve"> </w:t>
      </w:r>
      <w:r>
        <w:t xml:space="preserve">remains central to achieving its vision of sustainable growth and intellectual excellence. The</w:t>
      </w:r>
      <w:r>
        <w:t xml:space="preserve"> </w:t>
      </w:r>
      <w:r>
        <w:rPr>
          <w:bCs/>
          <w:b/>
        </w:rPr>
        <w:t xml:space="preserve">Abstract academic</w:t>
      </w:r>
      <w:r>
        <w:t xml:space="preserve"> </w:t>
      </w:r>
      <w:r>
        <w:t xml:space="preserve">study of this role underscores the importance of fostering an environment that supports, empowers, and recognizes the contributions of</w:t>
      </w:r>
      <w:r>
        <w:t xml:space="preserve"> </w:t>
      </w:r>
      <w:r>
        <w:rPr>
          <w:bCs/>
          <w:b/>
        </w:rPr>
        <w:t xml:space="preserve">Academic Researchers</w:t>
      </w:r>
      <w:r>
        <w:t xml:space="preserve">, not just in Ghana Accra but across the continent.</w:t>
      </w:r>
    </w:p>
    <w:p>
      <w:pPr>
        <w:pStyle w:val="BodyText"/>
      </w:pPr>
      <w:r>
        <w:rPr>
          <w:iCs/>
          <w:i/>
        </w:rPr>
        <w:t xml:space="preserve">This document is a comprehensive exploration of the challenges and opportunities faced by</w:t>
      </w:r>
      <w:r>
        <w:rPr>
          <w:iCs/>
          <w:i/>
        </w:rPr>
        <w:t xml:space="preserve"> </w:t>
      </w:r>
      <w:r>
        <w:rPr>
          <w:bCs/>
          <w:b/>
          <w:iCs/>
          <w:i/>
        </w:rPr>
        <w:t xml:space="preserve">Academic Researchers</w:t>
      </w:r>
      <w:r>
        <w:rPr>
          <w:iCs/>
          <w:i/>
        </w:rPr>
        <w:t xml:space="preserve"> </w:t>
      </w:r>
      <w:r>
        <w:rPr>
          <w:iCs/>
          <w:i/>
        </w:rPr>
        <w:t xml:space="preserve">in Ghana Accra. It highlights their indispensable role in shaping academic and societal progress while emphasizing the need for systemic support to enhance their productivity and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2026-07-21T10:41:19Z</dcterms:created>
  <dcterms:modified xsi:type="dcterms:W3CDTF">2026-07-21T10:41:19Z</dcterms:modified>
</cp:coreProperties>
</file>

<file path=docProps/custom.xml><?xml version="1.0" encoding="utf-8"?>
<Properties xmlns="http://schemas.openxmlformats.org/officeDocument/2006/custom-properties" xmlns:vt="http://schemas.openxmlformats.org/officeDocument/2006/docPropsVTypes"/>
</file>