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India</w:t>
      </w:r>
      <w:r>
        <w:t xml:space="preserve"> </w:t>
      </w:r>
      <w:r>
        <w:t xml:space="preserve">Bangalore</w:t>
      </w:r>
    </w:p>
    <w:bookmarkStart w:id="26" w:name="X2f070cbb96acf2a4789ba7b67b9a5a2780ca902"/>
    <w:p>
      <w:pPr>
        <w:pStyle w:val="Heading1"/>
      </w:pPr>
      <w:r>
        <w:t xml:space="preserve">Abstract Academic: The Role of Academic Researchers in India Bangalore</w:t>
      </w:r>
    </w:p>
    <w:p>
      <w:pPr>
        <w:pStyle w:val="FirstParagraph"/>
      </w:pPr>
      <w:r>
        <w:rPr>
          <w:bCs/>
          <w:b/>
        </w:rPr>
        <w:t xml:space="preserve">Author:</w:t>
      </w:r>
      <w:r>
        <w:t xml:space="preserve"> </w:t>
      </w:r>
      <w:r>
        <w:t xml:space="preserve">[Your Name], Department of [Your Discipline], [Institution Name], India Bangalore.</w:t>
      </w:r>
      <w:r>
        <w:br/>
      </w:r>
      <w:r>
        <w:rPr>
          <w:bCs/>
          <w:b/>
        </w:rPr>
        <w:t xml:space="preserve">Date:</w:t>
      </w:r>
      <w:r>
        <w:t xml:space="preserve"> </w:t>
      </w:r>
      <w:r>
        <w:t xml:space="preserve">[Insert Date]</w:t>
      </w:r>
    </w:p>
    <w:p>
      <w:pPr>
        <w:pStyle w:val="BodyText"/>
      </w:pPr>
      <w:r>
        <w:rPr>
          <w:iCs/>
          <w:i/>
        </w:rPr>
        <w:t xml:space="preserve">This Abstract academic document explores the multifaceted role of Academic Researcher in the dynamic academic and industrial ecosystem of India Bangalore. As a global hub for innovation, technology, and higher education, Bangalore offers a unique environment where Academic Researchers contribute to both regional development and international scientific advancements. This document delves into the challenges, opportunities, and interdisciplinary contributions of Academic Researchers in this context.</w:t>
      </w:r>
    </w:p>
    <w:bookmarkStart w:id="20" w:name="X913ecd69f0a8fc397524e64fabd48517aab731a"/>
    <w:p>
      <w:pPr>
        <w:pStyle w:val="Heading2"/>
      </w:pPr>
      <w:r>
        <w:t xml:space="preserve">Introduction: The Significance of Academic Researchers in India Bangalore</w:t>
      </w:r>
    </w:p>
    <w:p>
      <w:pPr>
        <w:pStyle w:val="FirstParagraph"/>
      </w:pPr>
      <w:r>
        <w:t xml:space="preserve">Bangalore, often referred to as the "Silicon Valley of India," is a city where academia and industry converge to drive progress. Home to prestigious institutions such as the Indian Institute of Science (IISc), International Institute of Information Technology (IIIT-H), and numerous universities, Bangalore has long been a magnet for Academic Researchers. These individuals play a pivotal role in addressing regional challenges—ranging from sustainable urbanization to technological innovation—while contributing to global knowledge systems. The Abstract academic nature of this document aims to highlight the unique positioning of Academic Researchers in India Bangalore as both problem-solvers and knowledge creators.</w:t>
      </w:r>
    </w:p>
    <w:p>
      <w:pPr>
        <w:pStyle w:val="BodyText"/>
      </w:pPr>
      <w:r>
        <w:t xml:space="preserve">The term "Academic Researcher" encapsulates a broad spectrum of roles, from theoretical scientists exploring quantum mechanics to applied researchers developing AI-driven solutions for agriculture. In India Bangalore, this diversity is amplified by the city's status as a global tech and innovation hub. The interplay between higher education institutions, private enterprises, and government agencies creates an ecosystem where Academic Researchers can translate their work into real-world impact.</w:t>
      </w:r>
    </w:p>
    <w:bookmarkEnd w:id="20"/>
    <w:bookmarkStart w:id="21" w:name="key-areas-of-research-in-india-bangalore"/>
    <w:p>
      <w:pPr>
        <w:pStyle w:val="Heading2"/>
      </w:pPr>
      <w:r>
        <w:t xml:space="preserve">Key Areas of Research in India Bangalore</w:t>
      </w:r>
    </w:p>
    <w:p>
      <w:pPr>
        <w:pStyle w:val="FirstParagraph"/>
      </w:pPr>
      <w:r>
        <w:t xml:space="preserve">Bangalore's academic landscape is characterized by interdisciplinary research that aligns with both local and global priorities. For instance, Academic Researchers at the Indian Institute of Science have pioneered advancements in biotechnology, nanotechnology, and renewable energy. Their work on sustainable agriculture practices has directly addressed food security challenges in South India. Similarly, researchers at IIIT-H are leading efforts in artificial intelligence (AI), machine learning, and data science—fields that are critical for Bangalore's thriving tech sector.</w:t>
      </w:r>
    </w:p>
    <w:p>
      <w:pPr>
        <w:pStyle w:val="BodyText"/>
      </w:pPr>
      <w:r>
        <w:t xml:space="preserve">Another significant domain is social sciences, where Academic Researchers in India Bangalore focus on urban governance, migration patterns, and public health policy. The city's rapid urbanization has created unique challenges, such as traffic congestion and housing shortages. Here, the work of Academic Researchers provides data-driven insights that inform policymakers and planners.</w:t>
      </w:r>
    </w:p>
    <w:p>
      <w:pPr>
        <w:pStyle w:val="BodyText"/>
      </w:pPr>
      <w:r>
        <w:t xml:space="preserve">The Abstract academic nature of this document underscores the need to recognize these diverse research domains as interconnected. For example, an Academic Researcher studying climate change in Bangalore may collaborate with engineers developing green infrastructure or economists analyzing the financial implications of sustainable policies. This interdisciplinary approach is a hallmark of research conducted in India Bangalore.</w:t>
      </w:r>
    </w:p>
    <w:bookmarkEnd w:id="21"/>
    <w:bookmarkStart w:id="22" w:name="Xa1d09fe0e3139fb9e78df7575133a249a001e09"/>
    <w:p>
      <w:pPr>
        <w:pStyle w:val="Heading2"/>
      </w:pPr>
      <w:r>
        <w:t xml:space="preserve">Challenges Faced by Academic Researchers in India Bangalore</w:t>
      </w:r>
    </w:p>
    <w:p>
      <w:pPr>
        <w:pStyle w:val="FirstParagraph"/>
      </w:pPr>
      <w:r>
        <w:t xml:space="preserve">Despite its opportunities, the environment for Academic Researchers in India Bangalore is not without challenges. One pressing issue is funding disparity. While institutions like IISc receive substantial government and private support, smaller colleges and research centers often struggle to secure resources for long-term projects. Additionally, the competitive nature of India's academic landscape means that researchers must balance teaching responsibilities with their own research goals.</w:t>
      </w:r>
    </w:p>
    <w:p>
      <w:pPr>
        <w:pStyle w:val="BodyText"/>
      </w:pPr>
      <w:r>
        <w:t xml:space="preserve">Another challenge is the pressure to produce publishable work in high-impact journals. This can lead to a focus on incremental rather than transformative research. Furthermore, the rapid pace of technological change requires Academic Researchers to continuously upskill, which may be difficult for those without access to advanced training programs.</w:t>
      </w:r>
    </w:p>
    <w:p>
      <w:pPr>
        <w:pStyle w:val="BodyText"/>
      </w:pPr>
      <w:r>
        <w:t xml:space="preserve">The Abstract academic nature of this document also highlights the importance of addressing structural inequalities within the research community. For example, women and researchers from underrepresented backgrounds often face systemic barriers in securing tenure or leadership roles. Addressing these issues is crucial for fostering an inclusive environment where all Academic Researchers can thrive.</w:t>
      </w:r>
    </w:p>
    <w:bookmarkEnd w:id="22"/>
    <w:bookmarkStart w:id="23" w:name="X52fbcebb863820513444f8e85c7820c7cdb343a"/>
    <w:p>
      <w:pPr>
        <w:pStyle w:val="Heading2"/>
      </w:pPr>
      <w:r>
        <w:t xml:space="preserve">Opportunities for Collaboration and Innovation</w:t>
      </w:r>
    </w:p>
    <w:p>
      <w:pPr>
        <w:pStyle w:val="FirstParagraph"/>
      </w:pPr>
      <w:r>
        <w:t xml:space="preserve">Bangalore's unique position as a center of innovation provides Academic Researchers with unparalleled opportunities. The city hosts numerous incubators, startups, and research parks that facilitate collaboration between academia and industry. For instance, the Bengaluru Innovation District (BID) is designed to foster partnerships that accelerate research commercialization.</w:t>
      </w:r>
    </w:p>
    <w:p>
      <w:pPr>
        <w:pStyle w:val="BodyText"/>
      </w:pPr>
      <w:r>
        <w:t xml:space="preserve">Academic Researchers in India Bangalore are also leveraging global networks to expand their work's reach. Through international collaborations with institutions in the United States, Europe, and Asia, they gain access to cutting-edge facilities and diverse perspectives. This global engagement not only enhances the quality of their research but also elevates India's standing as a contributor to scientific knowledge.</w:t>
      </w:r>
    </w:p>
    <w:p>
      <w:pPr>
        <w:pStyle w:val="BodyText"/>
      </w:pPr>
      <w:r>
        <w:t xml:space="preserve">The Abstract academic nature of this document emphasizes that these opportunities are particularly relevant for addressing complex problems that require cross-border solutions. For example, researchers working on water scarcity in Bangalore may partner with scientists in drought-prone regions of Africa to develop scalable interventions.</w:t>
      </w:r>
    </w:p>
    <w:bookmarkEnd w:id="23"/>
    <w:bookmarkStart w:id="24" w:name="future-outlook-and-recommendations"/>
    <w:p>
      <w:pPr>
        <w:pStyle w:val="Heading2"/>
      </w:pPr>
      <w:r>
        <w:t xml:space="preserve">Future Outlook and Recommendations</w:t>
      </w:r>
    </w:p>
    <w:p>
      <w:pPr>
        <w:pStyle w:val="FirstParagraph"/>
      </w:pPr>
      <w:r>
        <w:t xml:space="preserve">As India Bangalore continues to grow as a global academic and industrial powerhouse, the role of Academic Researchers will become even more critical. To ensure their success, stakeholders must prioritize investments in research infrastructure, mentorship programs, and equitable funding mechanisms. Institutions should also encourage interdisciplinary collaboration by creating platforms for researchers from different fields to share insights.</w:t>
      </w:r>
    </w:p>
    <w:p>
      <w:pPr>
        <w:pStyle w:val="BodyText"/>
      </w:pPr>
      <w:r>
        <w:t xml:space="preserve">Moreover, there is a need to integrate policy-making with academic research. By involving Academic Researchers in governance discussions—whether about urban planning or public health—the city can better align its development goals with evidence-based strategies. This synergy is essential for achieving sustainable growth and improving the quality of life for Bangalore's residents.</w:t>
      </w:r>
    </w:p>
    <w:p>
      <w:pPr>
        <w:pStyle w:val="BodyText"/>
      </w:pPr>
      <w:r>
        <w:t xml:space="preserve">The Abstract academic nature of this document serves as a call to action for policymakers, educators, and researchers to work together in creating an environment where Academic Researchers in India Bangalore can fully realize their potential. By doing so, the city will not only benefit from local advancements but also contribute meaningfully to global scientific progress.</w:t>
      </w:r>
    </w:p>
    <w:bookmarkEnd w:id="24"/>
    <w:bookmarkStart w:id="25" w:name="conclusion"/>
    <w:p>
      <w:pPr>
        <w:pStyle w:val="Heading2"/>
      </w:pPr>
      <w:r>
        <w:t xml:space="preserve">Conclusion</w:t>
      </w:r>
    </w:p>
    <w:p>
      <w:pPr>
        <w:pStyle w:val="FirstParagraph"/>
      </w:pPr>
      <w:r>
        <w:t xml:space="preserve">In conclusion, the role of Academic Researcher in India Bangalore is both dynamic and vital. Their work spans a wide range of disciplines, addresses pressing regional challenges, and contributes to international knowledge systems. While challenges such as funding disparities and structural inequalities persist, the opportunities for collaboration and innovation in Bangalore are immense. By fostering an environment that supports interdisciplinary research, equitable resource distribution, and global engagement, India Bangalore can continue to be a beacon of academic excellence.</w:t>
      </w:r>
    </w:p>
    <w:p>
      <w:pPr>
        <w:pStyle w:val="BodyText"/>
      </w:pPr>
      <w:r>
        <w:t xml:space="preserve">This Abstract academic document has sought to highlight the critical importance of Academic Researchers in shaping the future of India Bangalore. Their contributions—whether through technological breakthroughs or social science insights—are indispensable to the city's development and its place in the global research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Academic Researchers in India Bangalore</dc:title>
  <dc:creator/>
  <dc:language>en</dc:language>
  <cp:keywords/>
  <dcterms:created xsi:type="dcterms:W3CDTF">2026-07-21T02:35:06Z</dcterms:created>
  <dcterms:modified xsi:type="dcterms:W3CDTF">2026-07-21T02:35:06Z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