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Japan:</w:t>
      </w:r>
      <w:r>
        <w:t xml:space="preserve"> </w:t>
      </w:r>
      <w:r>
        <w:t xml:space="preserve">A</w:t>
      </w:r>
      <w:r>
        <w:t xml:space="preserve"> </w:t>
      </w:r>
      <w:r>
        <w:t xml:space="preserve">Focus</w:t>
      </w:r>
      <w:r>
        <w:t xml:space="preserve"> </w:t>
      </w:r>
      <w:r>
        <w:t xml:space="preserve">on</w:t>
      </w:r>
      <w:r>
        <w:t xml:space="preserve"> </w:t>
      </w:r>
      <w:r>
        <w:t xml:space="preserve">Tokyo's</w:t>
      </w:r>
      <w:r>
        <w:t xml:space="preserve"> </w:t>
      </w:r>
      <w:r>
        <w:t xml:space="preserve">Academic</w:t>
      </w:r>
      <w:r>
        <w:t xml:space="preserve"> </w:t>
      </w:r>
      <w:r>
        <w:t xml:space="preserve">Landscape</w:t>
      </w:r>
    </w:p>
    <w:p>
      <w:pPr>
        <w:pStyle w:val="FirstParagraph"/>
      </w:pPr>
      <w:r>
        <w:t xml:space="preserve">```html</w:t>
      </w:r>
    </w:p>
    <w:bookmarkStart w:id="26" w:name="X2457c0ba377a2c31d6d7cc5db4443e51d4ccc17"/>
    <w:p>
      <w:pPr>
        <w:pStyle w:val="Heading1"/>
      </w:pPr>
      <w:r>
        <w:t xml:space="preserve">Abstract Academic: The Role of an Academic Researcher in Japan, with a Focus on Tokyo</w:t>
      </w:r>
    </w:p>
    <w:p>
      <w:pPr>
        <w:pStyle w:val="FirstParagraph"/>
      </w:pPr>
      <w:r>
        <w:rPr>
          <w:bCs/>
          <w:b/>
        </w:rPr>
        <w:t xml:space="preserve">Abstract:</w:t>
      </w:r>
      <w:r>
        <w:t xml:space="preserve"> </w:t>
      </w:r>
      <w:r>
        <w:t xml:space="preserve">In the dynamic and highly competitive academic environment of</w:t>
      </w:r>
      <w:r>
        <w:t xml:space="preserve"> </w:t>
      </w:r>
      <w:r>
        <w:rPr>
          <w:iCs/>
          <w:i/>
        </w:rPr>
        <w:t xml:space="preserve">Japan Tokyo</w:t>
      </w:r>
      <w:r>
        <w:t xml:space="preserve">, the role of an</w:t>
      </w:r>
      <w:r>
        <w:t xml:space="preserve"> </w:t>
      </w:r>
      <w:r>
        <w:rPr>
          <w:iCs/>
          <w:i/>
        </w:rPr>
        <w:t xml:space="preserve">Academic Researcher</w:t>
      </w:r>
      <w:r>
        <w:t xml:space="preserve"> </w:t>
      </w:r>
      <w:r>
        <w:t xml:space="preserve">has evolved into a critical nexus for advancing scientific knowledge, fostering innovation, and addressing societal challenges. This abstract academic document explores the multifaceted contributions of</w:t>
      </w:r>
      <w:r>
        <w:t xml:space="preserve"> </w:t>
      </w:r>
      <w:r>
        <w:rPr>
          <w:iCs/>
          <w:i/>
        </w:rPr>
        <w:t xml:space="preserve">Academic Researchers</w:t>
      </w:r>
      <w:r>
        <w:t xml:space="preserve"> </w:t>
      </w:r>
      <w:r>
        <w:t xml:space="preserve">within Japan’s academic ecosystem, with particular emphasis on Tokyo—a global hub of education, technology, and research. By analyzing the responsibilities, challenges, and opportunities faced by</w:t>
      </w:r>
      <w:r>
        <w:t xml:space="preserve"> </w:t>
      </w:r>
      <w:r>
        <w:rPr>
          <w:iCs/>
          <w:i/>
        </w:rPr>
        <w:t xml:space="preserve">Academic Researchers</w:t>
      </w:r>
      <w:r>
        <w:t xml:space="preserve"> </w:t>
      </w:r>
      <w:r>
        <w:t xml:space="preserve">in</w:t>
      </w:r>
      <w:r>
        <w:t xml:space="preserve"> </w:t>
      </w:r>
      <w:r>
        <w:rPr>
          <w:iCs/>
          <w:i/>
        </w:rPr>
        <w:t xml:space="preserve">Japan Tokyo</w:t>
      </w:r>
      <w:r>
        <w:t xml:space="preserve">, this document underscores the importance of their work in shaping national policy, driving technological advancement, and contributing to global academic discourse.</w:t>
      </w:r>
    </w:p>
    <w:bookmarkStart w:id="20" w:name="X54210bc21817a2d4ce706e1285daf0952814a7e"/>
    <w:p>
      <w:pPr>
        <w:pStyle w:val="Heading2"/>
      </w:pPr>
      <w:r>
        <w:t xml:space="preserve">The Academic Researcher in Japan: A Unique Context</w:t>
      </w:r>
    </w:p>
    <w:p>
      <w:pPr>
        <w:pStyle w:val="FirstParagraph"/>
      </w:pPr>
      <w:r>
        <w:rPr>
          <w:iCs/>
          <w:i/>
        </w:rPr>
        <w:t xml:space="preserve">Japan Tokyo</w:t>
      </w:r>
      <w:r>
        <w:t xml:space="preserve"> </w:t>
      </w:r>
      <w:r>
        <w:t xml:space="preserve">has long been recognized as a premier center for higher education and research. Home to institutions such as The University of Tokyo, Keio University, and RIKEN (the Japanese Institute for Science and Technology), the city embodies the intersection of tradition and innovation. Within this context,</w:t>
      </w:r>
      <w:r>
        <w:t xml:space="preserve"> </w:t>
      </w:r>
      <w:r>
        <w:rPr>
          <w:iCs/>
          <w:i/>
        </w:rPr>
        <w:t xml:space="preserve">Academic Researchers</w:t>
      </w:r>
      <w:r>
        <w:t xml:space="preserve"> </w:t>
      </w:r>
      <w:r>
        <w:t xml:space="preserve">play a pivotal role in maintaining Japan’s global standing in scientific inquiry. Their responsibilities extend beyond traditional laboratory work to include mentorship of students, interdisciplinary collaboration, and engagement with industry partners. The</w:t>
      </w:r>
      <w:r>
        <w:t xml:space="preserve"> </w:t>
      </w:r>
      <w:r>
        <w:rPr>
          <w:iCs/>
          <w:i/>
        </w:rPr>
        <w:t xml:space="preserve">Academic Researcher</w:t>
      </w:r>
      <w:r>
        <w:t xml:space="preserve"> </w:t>
      </w:r>
      <w:r>
        <w:t xml:space="preserve">in</w:t>
      </w:r>
      <w:r>
        <w:t xml:space="preserve"> </w:t>
      </w:r>
      <w:r>
        <w:rPr>
          <w:iCs/>
          <w:i/>
        </w:rPr>
        <w:t xml:space="preserve">Japan Tokyo</w:t>
      </w:r>
      <w:r>
        <w:t xml:space="preserve"> </w:t>
      </w:r>
      <w:r>
        <w:t xml:space="preserve">is thus not only a knowledge producer but also a bridge between academia and the broader socio-economic fabric of the country.</w:t>
      </w:r>
    </w:p>
    <w:p>
      <w:pPr>
        <w:pStyle w:val="BodyText"/>
      </w:pPr>
      <w:r>
        <w:t xml:space="preserve">The academic landscape in</w:t>
      </w:r>
      <w:r>
        <w:t xml:space="preserve"> </w:t>
      </w:r>
      <w:r>
        <w:rPr>
          <w:iCs/>
          <w:i/>
        </w:rPr>
        <w:t xml:space="preserve">Japan Tokyo</w:t>
      </w:r>
      <w:r>
        <w:t xml:space="preserve"> </w:t>
      </w:r>
      <w:r>
        <w:t xml:space="preserve">is characterized by rigorous standards, a strong emphasis on publishing in high-impact journals, and significant government funding through agencies such as the Japan Society for the Promotion of Science (JSPS) and Japan’s Ministry of Education, Culture, Sports, Science and Technology (MEXT). However,</w:t>
      </w:r>
      <w:r>
        <w:t xml:space="preserve"> </w:t>
      </w:r>
      <w:r>
        <w:rPr>
          <w:iCs/>
          <w:i/>
        </w:rPr>
        <w:t xml:space="preserve">Academic Researchers</w:t>
      </w:r>
      <w:r>
        <w:t xml:space="preserve"> </w:t>
      </w:r>
      <w:r>
        <w:t xml:space="preserve">face challenges including intense competition for limited research grants, pressure to secure tenure-track positions in a system that often prioritizes quantity over quality in publication output. Additionally, the aging population of researchers and the need to attract international talent have become pressing concerns for academic institutions in Tokyo.</w:t>
      </w:r>
    </w:p>
    <w:bookmarkEnd w:id="20"/>
    <w:bookmarkStart w:id="21" w:name="X52bb82f822df36cdd8900c557131f2ede0a38c5"/>
    <w:p>
      <w:pPr>
        <w:pStyle w:val="Heading2"/>
      </w:pPr>
      <w:r>
        <w:t xml:space="preserve">The Academic Researcher as an Innovator: Case Studies from Tokyo</w:t>
      </w:r>
    </w:p>
    <w:p>
      <w:pPr>
        <w:pStyle w:val="FirstParagraph"/>
      </w:pPr>
      <w:r>
        <w:rPr>
          <w:iCs/>
          <w:i/>
        </w:rPr>
        <w:t xml:space="preserve">Academic Researchers</w:t>
      </w:r>
      <w:r>
        <w:t xml:space="preserve"> </w:t>
      </w:r>
      <w:r>
        <w:t xml:space="preserve">in</w:t>
      </w:r>
      <w:r>
        <w:t xml:space="preserve"> </w:t>
      </w:r>
      <w:r>
        <w:rPr>
          <w:iCs/>
          <w:i/>
        </w:rPr>
        <w:t xml:space="preserve">Japan Tokyo</w:t>
      </w:r>
      <w:r>
        <w:t xml:space="preserve"> </w:t>
      </w:r>
      <w:r>
        <w:t xml:space="preserve">are at the forefront of groundbreaking research across disciplines, from quantum computing to biotechnology. For example, researchers at the University of Tokyo’s Institute for Nano-Science and Technology are pioneering advancements in nanoelectronics, while teams at RIKEN have made significant contributions to fields such as artificial intelligence and regenerative medicine. These examples highlight how</w:t>
      </w:r>
      <w:r>
        <w:t xml:space="preserve"> </w:t>
      </w:r>
      <w:r>
        <w:rPr>
          <w:iCs/>
          <w:i/>
        </w:rPr>
        <w:t xml:space="preserve">Academic Researchers</w:t>
      </w:r>
      <w:r>
        <w:t xml:space="preserve"> </w:t>
      </w:r>
      <w:r>
        <w:t xml:space="preserve">in</w:t>
      </w:r>
      <w:r>
        <w:t xml:space="preserve"> </w:t>
      </w:r>
      <w:r>
        <w:rPr>
          <w:iCs/>
          <w:i/>
        </w:rPr>
        <w:t xml:space="preserve">Japan Tokyo</w:t>
      </w:r>
      <w:r>
        <w:t xml:space="preserve"> </w:t>
      </w:r>
      <w:r>
        <w:t xml:space="preserve">not only push the boundaries of scientific knowledge but also contribute to Japan’s economic competitiveness by developing technologies with commercial applications.</w:t>
      </w:r>
    </w:p>
    <w:p>
      <w:pPr>
        <w:pStyle w:val="BodyText"/>
      </w:pPr>
      <w:r>
        <w:t xml:space="preserve">Furthermore, the collaborative nature of research in Tokyo fosters cross-disciplinary initiatives. For instance, partnerships between universities and corporations like Sony, Toyota, and Panasonic have led to innovations in robotics and sustainable energy.</w:t>
      </w:r>
      <w:r>
        <w:t xml:space="preserve"> </w:t>
      </w:r>
      <w:r>
        <w:rPr>
          <w:iCs/>
          <w:i/>
        </w:rPr>
        <w:t xml:space="preserve">Academic Researchers</w:t>
      </w:r>
      <w:r>
        <w:t xml:space="preserve"> </w:t>
      </w:r>
      <w:r>
        <w:t xml:space="preserve">play a central role in these collaborations by translating theoretical findings into practical solutions. This symbiotic relationship between academia and industry is a hallmark of the</w:t>
      </w:r>
      <w:r>
        <w:t xml:space="preserve"> </w:t>
      </w:r>
      <w:r>
        <w:rPr>
          <w:iCs/>
          <w:i/>
        </w:rPr>
        <w:t xml:space="preserve">Japan Tokyo</w:t>
      </w:r>
      <w:r>
        <w:t xml:space="preserve"> </w:t>
      </w:r>
      <w:r>
        <w:t xml:space="preserve">academic ecosystem.</w:t>
      </w:r>
    </w:p>
    <w:bookmarkEnd w:id="21"/>
    <w:bookmarkStart w:id="22" w:name="X2b62ef7f28c518b53744baafc8662186891faba"/>
    <w:p>
      <w:pPr>
        <w:pStyle w:val="Heading2"/>
      </w:pPr>
      <w:r>
        <w:t xml:space="preserve">The Academic Researcher’s Role in Addressing Societal Challenges</w:t>
      </w:r>
    </w:p>
    <w:p>
      <w:pPr>
        <w:pStyle w:val="FirstParagraph"/>
      </w:pPr>
      <w:r>
        <w:t xml:space="preserve">In addition to advancing scientific frontiers,</w:t>
      </w:r>
      <w:r>
        <w:t xml:space="preserve"> </w:t>
      </w:r>
      <w:r>
        <w:rPr>
          <w:iCs/>
          <w:i/>
        </w:rPr>
        <w:t xml:space="preserve">Academic Researchers</w:t>
      </w:r>
      <w:r>
        <w:t xml:space="preserve"> </w:t>
      </w:r>
      <w:r>
        <w:t xml:space="preserve">in</w:t>
      </w:r>
      <w:r>
        <w:t xml:space="preserve"> </w:t>
      </w:r>
      <w:r>
        <w:rPr>
          <w:iCs/>
          <w:i/>
        </w:rPr>
        <w:t xml:space="preserve">Japan Tokyo</w:t>
      </w:r>
      <w:r>
        <w:t xml:space="preserve"> </w:t>
      </w:r>
      <w:r>
        <w:t xml:space="preserve">are actively engaged in tackling societal challenges such as climate change, aging populations, and urban sustainability. For example, researchers at Tokyo Institute of Technology have developed eco-friendly materials for construction to reduce carbon footprints in densely populated urban areas. Similarly, studies on healthcare technologies by</w:t>
      </w:r>
      <w:r>
        <w:t xml:space="preserve"> </w:t>
      </w:r>
      <w:r>
        <w:rPr>
          <w:iCs/>
          <w:i/>
        </w:rPr>
        <w:t xml:space="preserve">Academic Researchers</w:t>
      </w:r>
      <w:r>
        <w:t xml:space="preserve"> </w:t>
      </w:r>
      <w:r>
        <w:t xml:space="preserve">at Keio University are addressing the growing demand for personalized medicine and elderly care solutions.</w:t>
      </w:r>
    </w:p>
    <w:p>
      <w:pPr>
        <w:pStyle w:val="BodyText"/>
      </w:pPr>
      <w:r>
        <w:t xml:space="preserve">The role of</w:t>
      </w:r>
      <w:r>
        <w:t xml:space="preserve"> </w:t>
      </w:r>
      <w:r>
        <w:rPr>
          <w:iCs/>
          <w:i/>
        </w:rPr>
        <w:t xml:space="preserve">Academic Researchers</w:t>
      </w:r>
      <w:r>
        <w:t xml:space="preserve"> </w:t>
      </w:r>
      <w:r>
        <w:t xml:space="preserve">extends to policy-making as well. Through their involvement in advisory panels and national research councils, they influence decisions related to education reform, technological investment, and public health strategies. This dual role—as both knowledge producers and policy advisors—underscores the significance of</w:t>
      </w:r>
      <w:r>
        <w:t xml:space="preserve"> </w:t>
      </w:r>
      <w:r>
        <w:rPr>
          <w:iCs/>
          <w:i/>
        </w:rPr>
        <w:t xml:space="preserve">Academic Researchers</w:t>
      </w:r>
      <w:r>
        <w:t xml:space="preserve"> </w:t>
      </w:r>
      <w:r>
        <w:t xml:space="preserve">in shaping Japan’s future.</w:t>
      </w:r>
    </w:p>
    <w:bookmarkEnd w:id="22"/>
    <w:bookmarkStart w:id="23" w:name="X59e0452903af2a7e8399807aa3f19b48d688944"/>
    <w:p>
      <w:pPr>
        <w:pStyle w:val="Heading2"/>
      </w:pPr>
      <w:r>
        <w:t xml:space="preserve">Challenges Facing Academic Researchers in Tokyo</w:t>
      </w:r>
    </w:p>
    <w:p>
      <w:pPr>
        <w:pStyle w:val="FirstParagraph"/>
      </w:pPr>
      <w:r>
        <w:t xml:space="preserve">Despite their contributions,</w:t>
      </w:r>
      <w:r>
        <w:t xml:space="preserve"> </w:t>
      </w:r>
      <w:r>
        <w:rPr>
          <w:iCs/>
          <w:i/>
        </w:rPr>
        <w:t xml:space="preserve">Academic Researchers</w:t>
      </w:r>
      <w:r>
        <w:t xml:space="preserve"> </w:t>
      </w:r>
      <w:r>
        <w:t xml:space="preserve">in</w:t>
      </w:r>
      <w:r>
        <w:t xml:space="preserve"> </w:t>
      </w:r>
      <w:r>
        <w:rPr>
          <w:iCs/>
          <w:i/>
        </w:rPr>
        <w:t xml:space="preserve">Japan Tokyo</w:t>
      </w:r>
      <w:r>
        <w:t xml:space="preserve"> </w:t>
      </w:r>
      <w:r>
        <w:t xml:space="preserve">face several systemic challenges. One major issue is the “publish or perish” culture, which can lead to burnout and a focus on short-term outputs over long-term research goals. Additionally, the academic job market in Japan is highly competitive, with limited tenure-track positions and a reliance on temporary contracts. This has created a brain drain, as many talented researchers leave academia for industry roles or seek opportunities abroad.</w:t>
      </w:r>
    </w:p>
    <w:p>
      <w:pPr>
        <w:pStyle w:val="BodyText"/>
      </w:pPr>
      <w:r>
        <w:t xml:space="preserve">Another challenge is the need to balance traditional Japanese academic values—such as respect for hierarchy and collective achievement—with the globalized expectations of open collaboration and interdisciplinary research.</w:t>
      </w:r>
      <w:r>
        <w:t xml:space="preserve"> </w:t>
      </w:r>
      <w:r>
        <w:rPr>
          <w:iCs/>
          <w:i/>
        </w:rPr>
        <w:t xml:space="preserve">Academic Researchers</w:t>
      </w:r>
      <w:r>
        <w:t xml:space="preserve"> </w:t>
      </w:r>
      <w:r>
        <w:t xml:space="preserve">in</w:t>
      </w:r>
      <w:r>
        <w:t xml:space="preserve"> </w:t>
      </w:r>
      <w:r>
        <w:rPr>
          <w:iCs/>
          <w:i/>
        </w:rPr>
        <w:t xml:space="preserve">Japan Tokyo</w:t>
      </w:r>
      <w:r>
        <w:t xml:space="preserve"> </w:t>
      </w:r>
      <w:r>
        <w:t xml:space="preserve">must navigate these cultural nuances while adapting to international standards.</w:t>
      </w:r>
    </w:p>
    <w:bookmarkEnd w:id="23"/>
    <w:bookmarkStart w:id="24" w:name="X28ee0d1ef0e910f9d10dc9132aaef484802cbf8"/>
    <w:p>
      <w:pPr>
        <w:pStyle w:val="Heading2"/>
      </w:pPr>
      <w:r>
        <w:t xml:space="preserve">The Future of Academic Research in Tokyo: Opportunities and Strategies</w:t>
      </w:r>
    </w:p>
    <w:p>
      <w:pPr>
        <w:pStyle w:val="FirstParagraph"/>
      </w:pPr>
      <w:r>
        <w:t xml:space="preserve">To sustain its position as a global leader,</w:t>
      </w:r>
      <w:r>
        <w:t xml:space="preserve"> </w:t>
      </w:r>
      <w:r>
        <w:rPr>
          <w:iCs/>
          <w:i/>
        </w:rPr>
        <w:t xml:space="preserve">Japan Tokyo</w:t>
      </w:r>
      <w:r>
        <w:t xml:space="preserve"> </w:t>
      </w:r>
      <w:r>
        <w:t xml:space="preserve">must invest in creating a more supportive environment for</w:t>
      </w:r>
      <w:r>
        <w:t xml:space="preserve"> </w:t>
      </w:r>
      <w:r>
        <w:rPr>
          <w:iCs/>
          <w:i/>
        </w:rPr>
        <w:t xml:space="preserve">Academic Researchers</w:t>
      </w:r>
      <w:r>
        <w:t xml:space="preserve">. This includes increasing funding for basic research, streamlining the grant application process, and promoting work-life balance. Additionally, fostering international collaborations through exchange programs and attracting foreign researchers could enhance the diversity of ideas within Tokyo’s academic community.</w:t>
      </w:r>
    </w:p>
    <w:p>
      <w:pPr>
        <w:pStyle w:val="BodyText"/>
      </w:pPr>
      <w:r>
        <w:t xml:space="preserve">Another strategy is to integrate emerging technologies such as AI-driven research tools into academic training programs. This would not only improve efficiency but also equip</w:t>
      </w:r>
      <w:r>
        <w:t xml:space="preserve"> </w:t>
      </w:r>
      <w:r>
        <w:rPr>
          <w:iCs/>
          <w:i/>
        </w:rPr>
        <w:t xml:space="preserve">Academic Researchers</w:t>
      </w:r>
      <w:r>
        <w:t xml:space="preserve"> </w:t>
      </w:r>
      <w:r>
        <w:t xml:space="preserve">with the skills needed to compete globally. Furthermore, universities in Tokyo should prioritize mentorship programs and career development initiatives to retain top talent within academia.</w:t>
      </w:r>
    </w:p>
    <w:bookmarkEnd w:id="24"/>
    <w:bookmarkStart w:id="25" w:name="X60d3d3a4bf8462c6b822a3472608f0e67f75ff7"/>
    <w:p>
      <w:pPr>
        <w:pStyle w:val="Heading2"/>
      </w:pPr>
      <w:r>
        <w:t xml:space="preserve">Conclusion: The Enduring Impact of Academic Researchers in Japan Tokyo</w:t>
      </w:r>
    </w:p>
    <w:p>
      <w:pPr>
        <w:pStyle w:val="FirstParagraph"/>
      </w:pPr>
      <w:r>
        <w:t xml:space="preserve">The</w:t>
      </w:r>
      <w:r>
        <w:t xml:space="preserve"> </w:t>
      </w:r>
      <w:r>
        <w:rPr>
          <w:iCs/>
          <w:i/>
        </w:rPr>
        <w:t xml:space="preserve">Academic Researcher</w:t>
      </w:r>
      <w:r>
        <w:t xml:space="preserve"> </w:t>
      </w:r>
      <w:r>
        <w:t xml:space="preserve">remains a cornerstone of</w:t>
      </w:r>
      <w:r>
        <w:t xml:space="preserve"> </w:t>
      </w:r>
      <w:r>
        <w:rPr>
          <w:iCs/>
          <w:i/>
        </w:rPr>
        <w:t xml:space="preserve">Japan Tokyo</w:t>
      </w:r>
      <w:r>
        <w:t xml:space="preserve">'s academic and scientific landscape. Their work drives innovation, addresses global challenges, and strengthens Japan’s position as a leader in research and development. However, to fully realize their potential, it is imperative to address systemic barriers through policy reforms and institutional support. As</w:t>
      </w:r>
      <w:r>
        <w:t xml:space="preserve"> </w:t>
      </w:r>
      <w:r>
        <w:rPr>
          <w:iCs/>
          <w:i/>
        </w:rPr>
        <w:t xml:space="preserve">Japan Tokyo</w:t>
      </w:r>
      <w:r>
        <w:t xml:space="preserve"> </w:t>
      </w:r>
      <w:r>
        <w:t xml:space="preserve">continues to evolve into a hub of cutting-edge research, the role of</w:t>
      </w:r>
      <w:r>
        <w:t xml:space="preserve"> </w:t>
      </w:r>
      <w:r>
        <w:rPr>
          <w:iCs/>
          <w:i/>
        </w:rPr>
        <w:t xml:space="preserve">Academic Researchers</w:t>
      </w:r>
      <w:r>
        <w:t xml:space="preserve"> </w:t>
      </w:r>
      <w:r>
        <w:t xml:space="preserve">will be central to its future success.</w:t>
      </w:r>
    </w:p>
    <w:p>
      <w:pPr>
        <w:pStyle w:val="BodyText"/>
      </w:pPr>
      <w:r>
        <w:t xml:space="preserve">This abstract academic document highlights the critical contributions of</w:t>
      </w:r>
      <w:r>
        <w:t xml:space="preserve"> </w:t>
      </w:r>
      <w:r>
        <w:rPr>
          <w:iCs/>
          <w:i/>
        </w:rPr>
        <w:t xml:space="preserve">Academic Researchers</w:t>
      </w:r>
      <w:r>
        <w:t xml:space="preserve"> </w:t>
      </w:r>
      <w:r>
        <w:t xml:space="preserve">in</w:t>
      </w:r>
      <w:r>
        <w:t xml:space="preserve"> </w:t>
      </w:r>
      <w:r>
        <w:rPr>
          <w:iCs/>
          <w:i/>
        </w:rPr>
        <w:t xml:space="preserve">Japan Tokyo</w:t>
      </w:r>
      <w:r>
        <w:t xml:space="preserve">, emphasizing their multifaceted roles and the need for sustained investment in their development. By fostering a vibrant and inclusive research culture, Tokyo can continue to attract and retain world-class talent, ensuring its prominence as a beacon of academic excellence.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Academic Researchers in Japan: A Focus on Tokyo's Academic Landscape</dc:title>
  <dc:creator/>
  <dc:language>en</dc:language>
  <cp:keywords/>
  <dcterms:created xsi:type="dcterms:W3CDTF">2026-07-23T09:18:30Z</dcterms:created>
  <dcterms:modified xsi:type="dcterms:W3CDTF">2026-07-23T09:18:30Z</dcterms:modified>
</cp:coreProperties>
</file>

<file path=docProps/custom.xml><?xml version="1.0" encoding="utf-8"?>
<Properties xmlns="http://schemas.openxmlformats.org/officeDocument/2006/custom-properties" xmlns:vt="http://schemas.openxmlformats.org/officeDocument/2006/docPropsVTypes"/>
</file>