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Academic</w:t>
      </w:r>
      <w:r>
        <w:t xml:space="preserve"> </w:t>
      </w:r>
      <w:r>
        <w:t xml:space="preserve">Researchers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4" w:name="Xa0e4c6cc991376186df24df5c168f27e2d3f025"/>
    <w:p>
      <w:pPr>
        <w:pStyle w:val="Heading1"/>
      </w:pPr>
      <w:r>
        <w:rPr>
          <w:bCs/>
          <w:b/>
        </w:rPr>
        <w:t xml:space="preserve">Abstract Academic Document: The Role of the Academic Researcher in Tanzania Dar es Salaam</w:t>
      </w:r>
    </w:p>
    <w:p>
      <w:pPr>
        <w:pStyle w:val="FirstParagraph"/>
      </w:pPr>
      <w:r>
        <w:rPr>
          <w:iCs/>
          <w:i/>
        </w:rPr>
        <w:t xml:space="preserve">This abstract academic document explores the critical contributions of the academic researcher within the socio-economic and educational landscape of Tanzania, with a specific focus on Dar es Salaam. As a dynamic urban center and the country’s former capital, Dar es Salaam serves as a hub for higher education, research innovation, and policy development in East Africa. The academic researcher plays an indispensable role in advancing knowledge systems that address local challenges while aligning with global research paradigms. This document underscores the unique responsibilities of the academic researcher in Tanzania Dar es Salaam, emphasizing their role in bridging theoretical frameworks with practical applications to foster sustainable development.</w:t>
      </w:r>
    </w:p>
    <w:bookmarkStart w:id="20" w:name="X8b4da391aa72374d745e4d5f2dd97cf6e303bd7"/>
    <w:p>
      <w:pPr>
        <w:pStyle w:val="Heading2"/>
      </w:pPr>
      <w:r>
        <w:rPr>
          <w:bCs/>
          <w:b/>
        </w:rPr>
        <w:t xml:space="preserve">The Academic Researcher: A Pillar of Knowledge Production</w:t>
      </w:r>
    </w:p>
    <w:p>
      <w:pPr>
        <w:pStyle w:val="FirstParagraph"/>
      </w:pPr>
      <w:r>
        <w:t xml:space="preserve">The academic researcher is a vital actor in shaping the intellectual and institutional infrastructure of Tanzania Dar es Salaam. In this context, the term "academic researcher" refers to individuals engaged in systematic investigation, analysis, and dissemination of knowledge across disciplines such as social sciences, natural sciences, engineering, health studies, and humanities. These researchers operate within institutions like the University of Dar es Salaam (UDSM), Nelson Mandela African Institution of Science and Technology (NM-AIST), and the Tanzania Commission for Science and Technology (COSTECH). Their work is instrumental in addressing pressing national priorities such as poverty alleviation, public health crises, climate change adaptation, and technological innovation.</w:t>
      </w:r>
    </w:p>
    <w:p>
      <w:pPr>
        <w:pStyle w:val="BodyText"/>
      </w:pPr>
      <w:r>
        <w:rPr>
          <w:bCs/>
          <w:b/>
        </w:rPr>
        <w:t xml:space="preserve">Key Contributions</w:t>
      </w:r>
      <w:r>
        <w:t xml:space="preserve">: The academic researcher in Tanzania Dar es Salaam contributes to both local and global knowledge ecosystems. For instance, research on malaria eradication strategies by institutions like the National Institute for Medical Research (NIMR) has informed national health policies. Similarly, studies on coastal resource management by scholars at the University of Dar es Salaam have influenced sustainable development practices in Zanzibar and mainland Tanzania. The academic researcher also plays a critical role in training future generations of scientists, policymakers, and industry leaders through mentorship and curriculum development.</w:t>
      </w:r>
    </w:p>
    <w:bookmarkEnd w:id="20"/>
    <w:bookmarkStart w:id="21" w:name="Xaf087ca1c9ac3905f1d1c5d6c5ba31589d7d811"/>
    <w:p>
      <w:pPr>
        <w:pStyle w:val="Heading2"/>
      </w:pPr>
      <w:r>
        <w:rPr>
          <w:bCs/>
          <w:b/>
        </w:rPr>
        <w:t xml:space="preserve">Challenges Faced by Academic Researchers in Tanzania Dar es Salaam</w:t>
      </w:r>
    </w:p>
    <w:p>
      <w:pPr>
        <w:pStyle w:val="FirstParagraph"/>
      </w:pPr>
      <w:r>
        <w:t xml:space="preserve">Despite their pivotal role, academic researchers in Tanzania Dar es Salaam encounter significant challenges. These include limited funding for research projects, inadequate infrastructure such as laboratories and digital resources, and a disconnect between academic research and the practical needs of the private sector. Additionally, political influences on research agendas and bureaucratic hurdles in securing international collaborations pose obstacles to scholarly freedom. The academic researcher must navigate these constraints while striving to produce high-quality work that resonates with both local communities and global academic standards.</w:t>
      </w:r>
    </w:p>
    <w:p>
      <w:pPr>
        <w:pStyle w:val="BodyText"/>
      </w:pPr>
      <w:r>
        <w:rPr>
          <w:bCs/>
          <w:b/>
        </w:rPr>
        <w:t xml:space="preserve">Opportunities for Growth</w:t>
      </w:r>
      <w:r>
        <w:t xml:space="preserve">: However, Tanzania Dar es Salaam offers unique opportunities for the academic researcher. The city’s proximity to regional partners such as Kenya, Uganda, and Rwanda facilitates cross-border research initiatives. Furthermore, international funding bodies like the African Union and the World Bank have increasingly prioritized capacity-building in East Africa. Institutions in Dar es Salaam are also leveraging digital technologies to expand access to research resources and foster open-access publishing platforms.</w:t>
      </w:r>
    </w:p>
    <w:bookmarkEnd w:id="21"/>
    <w:bookmarkStart w:id="22" w:name="Xe216255a5175e73b3444efbbd5a8b15003008f9"/>
    <w:p>
      <w:pPr>
        <w:pStyle w:val="Heading2"/>
      </w:pPr>
      <w:r>
        <w:rPr>
          <w:bCs/>
          <w:b/>
        </w:rPr>
        <w:t xml:space="preserve">The Role of Academic Research in National Development</w:t>
      </w:r>
    </w:p>
    <w:p>
      <w:pPr>
        <w:pStyle w:val="FirstParagraph"/>
      </w:pPr>
      <w:r>
        <w:t xml:space="preserve">Academic researchers in Tanzania Dar es Salaam are at the forefront of driving national development through evidence-based policymaking. For example, studies on urbanization patterns have informed city planning strategies for Dar es Salaam, which is projected to become one of Africa’s largest cities by 2050. Research on agricultural productivity has also helped smallholder farmers adapt to climate change, ensuring food security in rural Tanzania. The academic researcher thus serves as a bridge between academia and practice, translating scholarly findings into actionable solutions.</w:t>
      </w:r>
    </w:p>
    <w:p>
      <w:pPr>
        <w:pStyle w:val="BodyText"/>
      </w:pPr>
      <w:r>
        <w:rPr>
          <w:bCs/>
          <w:b/>
        </w:rPr>
        <w:t xml:space="preserve">Interdisciplinary Collaboration</w:t>
      </w:r>
      <w:r>
        <w:t xml:space="preserve">: A growing trend in the work of academic researchers is the emphasis on interdisciplinary collaboration. In Dar es Salaam, scholars from diverse fields such as economics, environmental science, and public administration are pooling expertise to tackle complex issues like urban poverty and healthcare access. This approach mirrors global research trends that prioritize holistic problem-solving over siloed disciplines.</w:t>
      </w:r>
    </w:p>
    <w:bookmarkEnd w:id="22"/>
    <w:bookmarkStart w:id="23" w:name="X860add0d467be1e04b0b4d5a471391a6cfe2e53"/>
    <w:p>
      <w:pPr>
        <w:pStyle w:val="Heading2"/>
      </w:pPr>
      <w:r>
        <w:rPr>
          <w:bCs/>
          <w:b/>
        </w:rPr>
        <w:t xml:space="preserve">Conclusion: The Future of Academic Research in Tanzania Dar es Salaam</w:t>
      </w:r>
    </w:p>
    <w:p>
      <w:pPr>
        <w:pStyle w:val="FirstParagraph"/>
      </w:pPr>
      <w:r>
        <w:t xml:space="preserve">In conclusion, the academic researcher is a cornerstone of progress in Tanzania Dar es Salaam. Their work not only advances knowledge but also empowers communities to address existential challenges through innovation and critical inquiry. As the region continues to evolve, it is imperative that stakeholders—governments, universities, and private entities—invest in creating an enabling environment for academic research. By doing so, Tanzania Dar es Salaam can position itself as a leader in African research excellence while contributing meaningfully to global scholarly discourse.</w:t>
      </w:r>
    </w:p>
    <w:p>
      <w:pPr>
        <w:pStyle w:val="BodyText"/>
      </w:pPr>
      <w:r>
        <w:rPr>
          <w:bCs/>
          <w:b/>
        </w:rPr>
        <w:t xml:space="preserve">Keywords</w:t>
      </w:r>
      <w:r>
        <w:t xml:space="preserve">: Academic Researcher; Tanzania Dar es Salaam; Abstract Academic; Higher Education; Research Innovation.</w:t>
      </w:r>
    </w:p>
    <w:p>
      <w:pPr>
        <w:pStyle w:val="BodyText"/>
      </w:pPr>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Academic Researchers in Tanzania Dar es Salaam</dc:title>
  <dc:creator/>
  <dc:language>en</dc:language>
  <cp:keywords/>
  <dcterms:created xsi:type="dcterms:W3CDTF">2026-07-23T22:48:29Z</dcterms:created>
  <dcterms:modified xsi:type="dcterms:W3CDTF">2026-07-23T22:48:29Z</dcterms:modified>
</cp:coreProperties>
</file>

<file path=docProps/custom.xml><?xml version="1.0" encoding="utf-8"?>
<Properties xmlns="http://schemas.openxmlformats.org/officeDocument/2006/custom-properties" xmlns:vt="http://schemas.openxmlformats.org/officeDocument/2006/docPropsVTypes"/>
</file>