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5" w:name="Xca006ceb813307911a32735bedea66833dc8eff"/>
    <w:p>
      <w:pPr>
        <w:pStyle w:val="Heading1"/>
      </w:pPr>
      <w:r>
        <w:t xml:space="preserve">Abstract Academic Document: The Role of an Accountant in China Guangzhou</w:t>
      </w:r>
    </w:p>
    <w:p>
      <w:pPr>
        <w:pStyle w:val="FirstParagraph"/>
      </w:pPr>
      <w:r>
        <w:rPr>
          <w:bCs/>
          <w:b/>
        </w:rPr>
        <w:t xml:space="preserve">Abstract academic:</w:t>
      </w:r>
    </w:p>
    <w:p>
      <w:pPr>
        <w:pStyle w:val="BodyText"/>
      </w:pPr>
      <w:r>
        <w:t xml:space="preserve">The profession of an accountant has undergone significant transformation over the past few decades, particularly in rapidly developing economies like China. In the context of</w:t>
      </w:r>
      <w:r>
        <w:t xml:space="preserve"> </w:t>
      </w:r>
      <w:r>
        <w:rPr>
          <w:iCs/>
          <w:i/>
        </w:rPr>
        <w:t xml:space="preserve">China Guangzhou</w:t>
      </w:r>
      <w:r>
        <w:t xml:space="preserve">, a city renowned for its economic dynamism and strategic location in southern China, accountants play a pivotal role in ensuring financial compliance, supporting business growth, and contributing to the broader economic landscape. This abstract academic document explores the multifaceted responsibilities of an accountant operating within</w:t>
      </w:r>
      <w:r>
        <w:t xml:space="preserve"> </w:t>
      </w:r>
      <w:r>
        <w:rPr>
          <w:iCs/>
          <w:i/>
        </w:rPr>
        <w:t xml:space="preserve">China Guangzhou</w:t>
      </w:r>
      <w:r>
        <w:t xml:space="preserve">, emphasizing their importance in navigating local regulations, fostering international trade, and aligning with national economic policies. The study underscores how accountants in this region serve as critical advisors to businesses, governments, and individuals while adapting to the unique demands of</w:t>
      </w:r>
      <w:r>
        <w:t xml:space="preserve"> </w:t>
      </w:r>
      <w:r>
        <w:rPr>
          <w:iCs/>
          <w:i/>
        </w:rPr>
        <w:t xml:space="preserve">China Guangzhou</w:t>
      </w:r>
      <w:r>
        <w:t xml:space="preserve">'s financial ecosystem.</w:t>
      </w:r>
    </w:p>
    <w:bookmarkStart w:id="20" w:name="Xf6952fc350bfeb5e4ab65ee96cb3842914a456c"/>
    <w:p>
      <w:pPr>
        <w:pStyle w:val="Heading2"/>
      </w:pPr>
      <w:r>
        <w:t xml:space="preserve">Contextual Background: China Guangzhou as an Economic Hub</w:t>
      </w:r>
    </w:p>
    <w:p>
      <w:pPr>
        <w:pStyle w:val="FirstParagraph"/>
      </w:pPr>
      <w:r>
        <w:rPr>
          <w:iCs/>
          <w:i/>
        </w:rPr>
        <w:t xml:space="preserve">China Guangzhou</w:t>
      </w:r>
      <w:r>
        <w:t xml:space="preserve">, a metropolis in the Pearl River Delta, has emerged as one of the most significant economic and financial centers in southern China. As part of the Greater Bay Area initiative, which integrates Hong Kong, Macao, and nine mainland cities, Guangzhou is positioned to drive innovation and trade across Asia. The city's economy is dominated by manufacturing, services (including finance), logistics, and technology sectors. However, this growth necessitates robust financial management systems to ensure transparency, compliance with local laws (such as the Chinese Accounting Standards), and efficient resource allocation.</w:t>
      </w:r>
    </w:p>
    <w:p>
      <w:pPr>
        <w:pStyle w:val="BodyText"/>
      </w:pPr>
      <w:r>
        <w:t xml:space="preserve">An accountant in</w:t>
      </w:r>
      <w:r>
        <w:t xml:space="preserve"> </w:t>
      </w:r>
      <w:r>
        <w:rPr>
          <w:iCs/>
          <w:i/>
        </w:rPr>
        <w:t xml:space="preserve">China Guangzhou</w:t>
      </w:r>
      <w:r>
        <w:t xml:space="preserve"> </w:t>
      </w:r>
      <w:r>
        <w:t xml:space="preserve">must possess a deep understanding of both local and international accounting practices. This is particularly critical for multinational corporations operating in the city or for small-to-medium enterprises (SMEs) seeking to expand their market reach. The Chinese government's emphasis on financial transparency, coupled with the increasing complexity of cross-border transactions, has elevated the role of accountants as key stakeholders in economic decision-making.</w:t>
      </w:r>
    </w:p>
    <w:bookmarkEnd w:id="20"/>
    <w:bookmarkStart w:id="21" w:name="Xb6c82a021decbf42a25b97160458550cbfa5037"/>
    <w:p>
      <w:pPr>
        <w:pStyle w:val="Heading2"/>
      </w:pPr>
      <w:r>
        <w:t xml:space="preserve">Key Responsibilities of an Accountant in China Guangzhou</w:t>
      </w:r>
    </w:p>
    <w:p>
      <w:pPr>
        <w:pStyle w:val="FirstParagraph"/>
      </w:pPr>
      <w:r>
        <w:t xml:space="preserve">An accountant in</w:t>
      </w:r>
      <w:r>
        <w:t xml:space="preserve"> </w:t>
      </w:r>
      <w:r>
        <w:rPr>
          <w:iCs/>
          <w:i/>
        </w:rPr>
        <w:t xml:space="preserve">China Guangzhou</w:t>
      </w:r>
      <w:r>
        <w:t xml:space="preserve"> </w:t>
      </w:r>
      <w:r>
        <w:t xml:space="preserve">is tasked with a range of responsibilities, including financial reporting, tax planning, risk management, and strategic advisory services. One of the primary challenges they face is ensuring compliance with Chinese accounting regulations while adhering to international standards such as IFRS (International Financial Reporting Standards). This dual compliance requirement demands specialized knowledge of both domestic and global frameworks.</w:t>
      </w:r>
    </w:p>
    <w:p>
      <w:pPr>
        <w:pStyle w:val="BodyText"/>
      </w:pPr>
      <w:r>
        <w:t xml:space="preserve">For instance, accountants in</w:t>
      </w:r>
      <w:r>
        <w:t xml:space="preserve"> </w:t>
      </w:r>
      <w:r>
        <w:rPr>
          <w:iCs/>
          <w:i/>
        </w:rPr>
        <w:t xml:space="preserve">China Guangzhou</w:t>
      </w:r>
      <w:r>
        <w:t xml:space="preserve"> </w:t>
      </w:r>
      <w:r>
        <w:t xml:space="preserve">must navigate the complexities of the Value-Added Tax (VAT) system, which is a cornerstone of China's tax policy. Additionally, they play a crucial role in preparing financial statements that reflect the economic realities of businesses operating in this region. This includes managing currency fluctuations (particularly involving the Renminbi and foreign exchange), ensuring proper capitalization of assets, and maintaining accurate records for audits.</w:t>
      </w:r>
    </w:p>
    <w:bookmarkEnd w:id="21"/>
    <w:bookmarkStart w:id="22" w:name="challenges-and-opportunities"/>
    <w:p>
      <w:pPr>
        <w:pStyle w:val="Heading2"/>
      </w:pPr>
      <w:r>
        <w:t xml:space="preserve">Challenges and Opportunities</w:t>
      </w:r>
    </w:p>
    <w:p>
      <w:pPr>
        <w:pStyle w:val="FirstParagraph"/>
      </w:pPr>
      <w:r>
        <w:t xml:space="preserve">The role of an accountant in</w:t>
      </w:r>
      <w:r>
        <w:t xml:space="preserve"> </w:t>
      </w:r>
      <w:r>
        <w:rPr>
          <w:iCs/>
          <w:i/>
        </w:rPr>
        <w:t xml:space="preserve">China Guangzhou</w:t>
      </w:r>
      <w:r>
        <w:t xml:space="preserve"> </w:t>
      </w:r>
      <w:r>
        <w:t xml:space="preserve">is not without its challenges. Rapid technological advancements, such as the integration of artificial intelligence (AI) in financial systems, have necessitated continuous upskilling for professionals in this field. Moreover, the evolving regulatory environment—driven by China's push for stricter anti-corruption measures and financial oversight—requires accountants to stay abreast of new policies and legal updates.</w:t>
      </w:r>
    </w:p>
    <w:p>
      <w:pPr>
        <w:pStyle w:val="BodyText"/>
      </w:pPr>
      <w:r>
        <w:t xml:space="preserve">Despite these challenges, the profession offers numerous opportunities. Guangzhou's proximity to international trade routes and its status as a hub for foreign investment have created a high demand for accountants skilled in cross-border transactions. Additionally, the city's growing emphasis on sustainable development has led to an increased need for accountants who can help businesses comply with environmental regulations and report on social responsibility initiatives.</w:t>
      </w:r>
    </w:p>
    <w:bookmarkEnd w:id="22"/>
    <w:bookmarkStart w:id="23" w:name="Xe353b4cbe299d5517d0cd43b17c3611704618a8"/>
    <w:p>
      <w:pPr>
        <w:pStyle w:val="Heading2"/>
      </w:pPr>
      <w:r>
        <w:t xml:space="preserve">The Strategic Role of Accountants in Economic Development</w:t>
      </w:r>
    </w:p>
    <w:p>
      <w:pPr>
        <w:pStyle w:val="FirstParagraph"/>
      </w:pPr>
      <w:r>
        <w:t xml:space="preserve">In</w:t>
      </w:r>
      <w:r>
        <w:t xml:space="preserve"> </w:t>
      </w:r>
      <w:r>
        <w:rPr>
          <w:iCs/>
          <w:i/>
        </w:rPr>
        <w:t xml:space="preserve">China Guangzhou</w:t>
      </w:r>
      <w:r>
        <w:t xml:space="preserve">, accountants are not merely number crunchers—they are strategic partners in the city's economic development. Their expertise helps businesses optimize tax strategies, reduce operational costs, and improve financial performance. For example, accountants advising manufacturing firms in Guangzhou might focus on cost management to remain competitive in global markets. Conversely, those working with startups may emphasize funding strategies and financial planning to attract investors.</w:t>
      </w:r>
    </w:p>
    <w:p>
      <w:pPr>
        <w:pStyle w:val="BodyText"/>
      </w:pPr>
      <w:r>
        <w:t xml:space="preserve">Furthermore, accountants contribute to the broader economic stability of</w:t>
      </w:r>
      <w:r>
        <w:t xml:space="preserve"> </w:t>
      </w:r>
      <w:r>
        <w:rPr>
          <w:iCs/>
          <w:i/>
        </w:rPr>
        <w:t xml:space="preserve">China Guangzhou</w:t>
      </w:r>
      <w:r>
        <w:t xml:space="preserve"> </w:t>
      </w:r>
      <w:r>
        <w:t xml:space="preserve">by ensuring that businesses adhere to fiscal policies set by the Chinese government. This is particularly important in a city like Guangzhou, where economic growth is closely tied to its ability to attract and retain foreign direct investment (FDI). Accountants who understand both local and international financial regulations are instrumental in bridging gaps between domestic enterprises and global markets.</w:t>
      </w:r>
    </w:p>
    <w:bookmarkEnd w:id="23"/>
    <w:bookmarkStart w:id="24" w:name="conclusion"/>
    <w:p>
      <w:pPr>
        <w:pStyle w:val="Heading2"/>
      </w:pPr>
      <w:r>
        <w:t xml:space="preserve">Conclusion</w:t>
      </w:r>
    </w:p>
    <w:p>
      <w:pPr>
        <w:pStyle w:val="FirstParagraph"/>
      </w:pPr>
      <w:r>
        <w:t xml:space="preserve">In conclusion, the role of an accountant in</w:t>
      </w:r>
      <w:r>
        <w:t xml:space="preserve"> </w:t>
      </w:r>
      <w:r>
        <w:rPr>
          <w:iCs/>
          <w:i/>
        </w:rPr>
        <w:t xml:space="preserve">China Guangzhou</w:t>
      </w:r>
      <w:r>
        <w:t xml:space="preserve"> </w:t>
      </w:r>
      <w:r>
        <w:t xml:space="preserve">is indispensable to the city's economic prosperity. As a rapidly growing metropolis with a complex financial landscape, Guangzhou demands professionals who can navigate local regulations while embracing global best practices. The abstract academic analysis presented here highlights how accountants serve as critical advisors, enforcers of compliance, and drivers of innovation in this dynamic region. By adapting to the unique challenges and opportunities presented by</w:t>
      </w:r>
      <w:r>
        <w:t xml:space="preserve"> </w:t>
      </w:r>
      <w:r>
        <w:rPr>
          <w:iCs/>
          <w:i/>
        </w:rPr>
        <w:t xml:space="preserve">China Guangzhou</w:t>
      </w:r>
      <w:r>
        <w:t xml:space="preserve">, accountants continue to shape the financial future of one of China's most vital economic centers.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China Guangzhou</dc:title>
  <dc:creator/>
  <dc:language>en</dc:language>
  <cp:keywords/>
  <dcterms:created xsi:type="dcterms:W3CDTF">2026-07-21T06:44:52Z</dcterms:created>
  <dcterms:modified xsi:type="dcterms:W3CDTF">2026-07-21T06:44:52Z</dcterms:modified>
</cp:coreProperties>
</file>

<file path=docProps/custom.xml><?xml version="1.0" encoding="utf-8"?>
<Properties xmlns="http://schemas.openxmlformats.org/officeDocument/2006/custom-properties" xmlns:vt="http://schemas.openxmlformats.org/officeDocument/2006/docPropsVTypes"/>
</file>