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a643e0674197d9d58d4c1885b9bc5ef0cd99f60"/>
    <w:p>
      <w:pPr>
        <w:pStyle w:val="Heading1"/>
      </w:pPr>
      <w:r>
        <w:t xml:space="preserve">Abstract Academic Document on the Role of an Accountant in the Philippines Manila</w:t>
      </w:r>
    </w:p>
    <w:p>
      <w:pPr>
        <w:pStyle w:val="FirstParagraph"/>
      </w:pPr>
      <w:r>
        <w:t xml:space="preserve">The role of an accountant is pivotal to the economic stability, business operations, and regulatory compliance of any region. In the context of</w:t>
      </w:r>
      <w:r>
        <w:t xml:space="preserve"> </w:t>
      </w:r>
      <w:r>
        <w:rPr>
          <w:bCs/>
          <w:b/>
        </w:rPr>
        <w:t xml:space="preserve">Philippines Manila</w:t>
      </w:r>
      <w:r>
        <w:t xml:space="preserve">, where a dynamic mix of traditional industries and emerging sectors coexist, accountants serve as critical stakeholders in ensuring financial transparency, strategic decision-making, and adherence to local laws. This abstract academic document explores the multifaceted responsibilities of an</w:t>
      </w:r>
      <w:r>
        <w:t xml:space="preserve"> </w:t>
      </w:r>
      <w:r>
        <w:rPr>
          <w:bCs/>
          <w:b/>
        </w:rPr>
        <w:t xml:space="preserve">Accountant</w:t>
      </w:r>
      <w:r>
        <w:t xml:space="preserve"> </w:t>
      </w:r>
      <w:r>
        <w:t xml:space="preserve">within the bustling metropolis of</w:t>
      </w:r>
      <w:r>
        <w:t xml:space="preserve"> </w:t>
      </w:r>
      <w:r>
        <w:rPr>
          <w:bCs/>
          <w:b/>
        </w:rPr>
        <w:t xml:space="preserve">Philippines Manila</w:t>
      </w:r>
      <w:r>
        <w:t xml:space="preserve">, highlighting their significance in both corporate and individual financial landscapes. The discussion encompasses theoretical frameworks, practical applications, and challenges unique to this urban center.</w:t>
      </w:r>
    </w:p>
    <w:bookmarkStart w:id="20" w:name="X7a280517b4153957efd5178d41f5698598f0842"/>
    <w:p>
      <w:pPr>
        <w:pStyle w:val="Heading2"/>
      </w:pPr>
      <w:r>
        <w:t xml:space="preserve">The Role of an Accountant in Philippines Manila</w:t>
      </w:r>
    </w:p>
    <w:p>
      <w:pPr>
        <w:pStyle w:val="FirstParagraph"/>
      </w:pPr>
      <w:r>
        <w:t xml:space="preserve">An</w:t>
      </w:r>
      <w:r>
        <w:t xml:space="preserve"> </w:t>
      </w:r>
      <w:r>
        <w:rPr>
          <w:bCs/>
          <w:b/>
        </w:rPr>
        <w:t xml:space="preserve">Accountant</w:t>
      </w:r>
      <w:r>
        <w:t xml:space="preserve"> </w:t>
      </w:r>
      <w:r>
        <w:t xml:space="preserve">in the Philippines is a professional who specializes in recording, classifying, analyzing, interpreting, and reporting financial transactions. In</w:t>
      </w:r>
      <w:r>
        <w:t xml:space="preserve"> </w:t>
      </w:r>
      <w:r>
        <w:rPr>
          <w:bCs/>
          <w:b/>
        </w:rPr>
        <w:t xml:space="preserve">Philippines Manila</w:t>
      </w:r>
      <w:r>
        <w:t xml:space="preserve">, where the economy is driven by sectors such as finance, real estate, technology, and services—alongside traditional industries like agriculture and manufacturing—the demand for skilled accountants has surged. These professionals are tasked with managing the financial health of businesses ranging from small enterprises to multinational corporations.</w:t>
      </w:r>
    </w:p>
    <w:p>
      <w:pPr>
        <w:pStyle w:val="BodyText"/>
      </w:pPr>
      <w:r>
        <w:t xml:space="preserve">Key responsibilities include maintaining accurate financial records, preparing tax returns in compliance with the Bureau of Internal Revenue (BIR) regulations, and providing strategic advice on cost management and profitability. In</w:t>
      </w:r>
      <w:r>
        <w:t xml:space="preserve"> </w:t>
      </w:r>
      <w:r>
        <w:rPr>
          <w:bCs/>
          <w:b/>
        </w:rPr>
        <w:t xml:space="preserve">Philippines Manila</w:t>
      </w:r>
      <w:r>
        <w:t xml:space="preserve">, where regulatory frameworks are frequently updated to align with national economic goals, accountants must stay abreast of legal changes to avoid penalties for non-compliance. For instance, the implementation of the TRAIN (Tax Reform for Acceleration and Inclusion) Law in 2018 necessitated significant adjustments in tax reporting practices across industries.</w:t>
      </w:r>
    </w:p>
    <w:bookmarkEnd w:id="20"/>
    <w:bookmarkStart w:id="21" w:name="educational-and-professional-standards"/>
    <w:p>
      <w:pPr>
        <w:pStyle w:val="Heading2"/>
      </w:pPr>
      <w:r>
        <w:t xml:space="preserve">Educational and Professional Standards</w:t>
      </w:r>
    </w:p>
    <w:p>
      <w:pPr>
        <w:pStyle w:val="FirstParagraph"/>
      </w:pPr>
      <w:r>
        <w:t xml:space="preserve">To qualify as an</w:t>
      </w:r>
      <w:r>
        <w:t xml:space="preserve"> </w:t>
      </w:r>
      <w:r>
        <w:rPr>
          <w:bCs/>
          <w:b/>
        </w:rPr>
        <w:t xml:space="preserve">Accountant</w:t>
      </w:r>
      <w:r>
        <w:t xml:space="preserve">, individuals in the Philippines must pursue a degree in Bachelor of Science in Accountancy (BSA) from accredited universities, followed by passing the Certified Public Accountant (CPA) licensure exam administered by the Professional Regulation Commission (PRC). In</w:t>
      </w:r>
      <w:r>
        <w:t xml:space="preserve"> </w:t>
      </w:r>
      <w:r>
        <w:rPr>
          <w:bCs/>
          <w:b/>
        </w:rPr>
        <w:t xml:space="preserve">Philippines Manila</w:t>
      </w:r>
      <w:r>
        <w:t xml:space="preserve">, several prestigious institutions such as De La Salle University, University of Santo Tomas, and Ateneo de Manila University offer rigorous programs that emphasize both theoretical knowledge and practical skills.</w:t>
      </w:r>
    </w:p>
    <w:p>
      <w:pPr>
        <w:pStyle w:val="BodyText"/>
      </w:pPr>
      <w:r>
        <w:t xml:space="preserve">Beyond formal education, continuous professional development is essential. Accountants in</w:t>
      </w:r>
      <w:r>
        <w:t xml:space="preserve"> </w:t>
      </w:r>
      <w:r>
        <w:rPr>
          <w:bCs/>
          <w:b/>
        </w:rPr>
        <w:t xml:space="preserve">Philippines Manila</w:t>
      </w:r>
      <w:r>
        <w:t xml:space="preserve"> </w:t>
      </w:r>
      <w:r>
        <w:t xml:space="preserve">are encouraged to participate in seminars on emerging financial technologies (FinTech), forensic accounting, and international financial reporting standards (IFRS). This ensures they remain competitive in a market where globalization and digitalization are reshaping the profession.</w:t>
      </w:r>
    </w:p>
    <w:bookmarkEnd w:id="21"/>
    <w:bookmarkStart w:id="22" w:name="X2e02dc8cd1b634ae8b4a177f7ac0e318cc2bdbe"/>
    <w:p>
      <w:pPr>
        <w:pStyle w:val="Heading2"/>
      </w:pPr>
      <w:r>
        <w:t xml:space="preserve">Economic Impact of Accountants in Philippines Manila</w:t>
      </w:r>
    </w:p>
    <w:p>
      <w:pPr>
        <w:pStyle w:val="FirstParagraph"/>
      </w:pPr>
      <w:r>
        <w:t xml:space="preserve">The presence of skilled accountants directly contributes to the economic growth of</w:t>
      </w:r>
      <w:r>
        <w:t xml:space="preserve"> </w:t>
      </w:r>
      <w:r>
        <w:rPr>
          <w:bCs/>
          <w:b/>
        </w:rPr>
        <w:t xml:space="preserve">Philippines Manila</w:t>
      </w:r>
      <w:r>
        <w:t xml:space="preserve">. By ensuring efficient financial management, they enable businesses to allocate resources effectively, minimize risks, and achieve long-term sustainability. For example, small and medium enterprises (SMEs) in the metropolis often rely on accountants to navigate complex tax codes and secure funding from local banks or international investors.</w:t>
      </w:r>
    </w:p>
    <w:p>
      <w:pPr>
        <w:pStyle w:val="BodyText"/>
      </w:pPr>
      <w:r>
        <w:t xml:space="preserve">Moreover, accountants play a crucial role in supporting government initiatives such as the “Build, Build, Build” infrastructure program by ensuring fiscal accountability and transparency. In this context, public sector accountants are vital for auditing public expenditures and preventing corruption—a key concern in urban centers like Manila.</w:t>
      </w:r>
    </w:p>
    <w:bookmarkEnd w:id="22"/>
    <w:bookmarkStart w:id="23" w:name="Xb50cf8b45988b6b481403be7b7de2bc3208e040"/>
    <w:p>
      <w:pPr>
        <w:pStyle w:val="Heading2"/>
      </w:pPr>
      <w:r>
        <w:t xml:space="preserve">Challenges Faced by Accountants in Philippines Manila</w:t>
      </w:r>
    </w:p>
    <w:p>
      <w:pPr>
        <w:pStyle w:val="FirstParagraph"/>
      </w:pPr>
      <w:r>
        <w:t xml:space="preserve">Despite their critical role, accountants in</w:t>
      </w:r>
      <w:r>
        <w:t xml:space="preserve"> </w:t>
      </w:r>
      <w:r>
        <w:rPr>
          <w:bCs/>
          <w:b/>
        </w:rPr>
        <w:t xml:space="preserve">Philippines Manila</w:t>
      </w:r>
      <w:r>
        <w:t xml:space="preserve"> </w:t>
      </w:r>
      <w:r>
        <w:t xml:space="preserve">face unique challenges. One major issue is the rapid pace of technological change. The adoption of cloud-based accounting software and automation tools such as QuickBooks, Xero, and Oracle requires continuous upskilling. Additionally, the rise of digital transactions has increased the risk of cyber fraud, necessitating accountants to develop expertise in cybersecurity protocols.</w:t>
      </w:r>
    </w:p>
    <w:p>
      <w:pPr>
        <w:pStyle w:val="BodyText"/>
      </w:pPr>
      <w:r>
        <w:t xml:space="preserve">Another challenge is the pressure to balance ethical standards with corporate interests. In a competitive business environment like Manila’s financial district, some accountants may be tempted to engage in unethical practices such as income manipulation or tax evasion. To counter this, professional organizations like the Philippine Institute of Certified Public Accountants (PICPA) emphasize strict adherence to auditing standards and codes of conduct.</w:t>
      </w:r>
    </w:p>
    <w:bookmarkEnd w:id="23"/>
    <w:bookmarkStart w:id="24" w:name="tech-driven-innovations-in-accounting"/>
    <w:p>
      <w:pPr>
        <w:pStyle w:val="Heading2"/>
      </w:pPr>
      <w:r>
        <w:t xml:space="preserve">Tech-Driven Innovations in Accounting</w:t>
      </w:r>
    </w:p>
    <w:p>
      <w:pPr>
        <w:pStyle w:val="FirstParagraph"/>
      </w:pPr>
      <w:r>
        <w:t xml:space="preserve">The integration of technology has revolutionized accounting practices in</w:t>
      </w:r>
      <w:r>
        <w:t xml:space="preserve"> </w:t>
      </w:r>
      <w:r>
        <w:rPr>
          <w:bCs/>
          <w:b/>
        </w:rPr>
        <w:t xml:space="preserve">Philippines Manila</w:t>
      </w:r>
      <w:r>
        <w:t xml:space="preserve">. Artificial intelligence (AI) and machine learning algorithms are now used for predictive analytics, enabling accountants to forecast financial trends with greater accuracy. Blockchain technology is also gaining traction for its ability to enhance transparency in transactions, particularly in industries like real estate and e-commerce.</w:t>
      </w:r>
    </w:p>
    <w:p>
      <w:pPr>
        <w:pStyle w:val="BodyText"/>
      </w:pPr>
      <w:r>
        <w:t xml:space="preserve">Furthermore, the proliferation of mobile apps allows accountants to provide remote services, which has become increasingly important post-pandemic. This shift has expanded the reach of accounting firms, enabling them to serve clients across the Philippines while maintaining high standards of service.</w:t>
      </w:r>
    </w:p>
    <w:bookmarkEnd w:id="24"/>
    <w:bookmarkStart w:id="25" w:name="ethical-and-social-responsibility"/>
    <w:p>
      <w:pPr>
        <w:pStyle w:val="Heading2"/>
      </w:pPr>
      <w:r>
        <w:t xml:space="preserve">Ethical and Social Responsibility</w:t>
      </w:r>
    </w:p>
    <w:p>
      <w:pPr>
        <w:pStyle w:val="FirstParagraph"/>
      </w:pPr>
      <w:r>
        <w:t xml:space="preserve">An</w:t>
      </w:r>
      <w:r>
        <w:t xml:space="preserve"> </w:t>
      </w:r>
      <w:r>
        <w:rPr>
          <w:bCs/>
          <w:b/>
        </w:rPr>
        <w:t xml:space="preserve">Accountant</w:t>
      </w:r>
      <w:r>
        <w:t xml:space="preserve"> </w:t>
      </w:r>
      <w:r>
        <w:t xml:space="preserve">in</w:t>
      </w:r>
      <w:r>
        <w:t xml:space="preserve"> </w:t>
      </w:r>
      <w:r>
        <w:rPr>
          <w:bCs/>
          <w:b/>
        </w:rPr>
        <w:t xml:space="preserve">Philippines Manila</w:t>
      </w:r>
      <w:r>
        <w:t xml:space="preserve"> </w:t>
      </w:r>
      <w:r>
        <w:t xml:space="preserve">is not merely a financial custodian but also a guardian of public trust. Their work extends to social responsibility, such as ensuring fair labor practices, supporting environmental sustainability initiatives, and promoting corporate philanthropy. For instance, accountants in large firms often collaborate with non-governmental organizations (NGOs) to track donations and verify compliance with international standards.</w:t>
      </w:r>
    </w:p>
    <w:p>
      <w:pPr>
        <w:pStyle w:val="BodyText"/>
      </w:pPr>
      <w:r>
        <w:t xml:space="preserve">Additionally, the profession’s ethical code emphasizes the importance of confidentiality and objectivity. In Manila’s dense urban environment, where business rivalries are common, maintaining impartiality is critical to preserving professional integrity.</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Accountant</w:t>
      </w:r>
      <w:r>
        <w:t xml:space="preserve"> </w:t>
      </w:r>
      <w:r>
        <w:t xml:space="preserve">in the context of</w:t>
      </w:r>
      <w:r>
        <w:t xml:space="preserve"> </w:t>
      </w:r>
      <w:r>
        <w:rPr>
          <w:bCs/>
          <w:b/>
        </w:rPr>
        <w:t xml:space="preserve">Philippines Manila</w:t>
      </w:r>
      <w:r>
        <w:t xml:space="preserve"> </w:t>
      </w:r>
      <w:r>
        <w:t xml:space="preserve">is a multifaceted professional whose expertise underpins the region’s economic resilience. Their role spans financial reporting, tax compliance, advisory services, and ethical stewardship. As Manila continues to evolve into a hub for innovation and commerce, the demand for qualified accountants will remain high. Future research should explore how emerging trends such as AI-driven auditing and global financial regulations will further shape the profession in this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the Philippines Manila</dc:title>
  <dc:creator/>
  <cp:keywords/>
  <dcterms:created xsi:type="dcterms:W3CDTF">2026-07-22T10:03:32Z</dcterms:created>
  <dcterms:modified xsi:type="dcterms:W3CDTF">2026-07-22T10:03:32Z</dcterms:modified>
</cp:coreProperties>
</file>

<file path=docProps/custom.xml><?xml version="1.0" encoding="utf-8"?>
<Properties xmlns="http://schemas.openxmlformats.org/officeDocument/2006/custom-properties" xmlns:vt="http://schemas.openxmlformats.org/officeDocument/2006/docPropsVTypes"/>
</file>