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5240afcfb6fbdf299cba0df83bb8813692ca6d7"/>
    <w:p>
      <w:pPr>
        <w:pStyle w:val="Heading1"/>
      </w:pPr>
      <w:r>
        <w:t xml:space="preserve">Abstract Academic Document: The Role and Impact of the Actor in Canada Montreal</w:t>
      </w:r>
    </w:p>
    <w:p>
      <w:pPr>
        <w:pStyle w:val="FirstParagraph"/>
      </w:pPr>
      <w:r>
        <w:rPr>
          <w:bCs/>
          <w:b/>
        </w:rPr>
        <w:t xml:space="preserve">Keywords:</w:t>
      </w:r>
      <w:r>
        <w:t xml:space="preserve"> </w:t>
      </w:r>
      <w:r>
        <w:t xml:space="preserve">Abstract academic, Actor, Canada Montreal.</w:t>
      </w:r>
    </w:p>
    <w:bookmarkStart w:id="20" w:name="introduction"/>
    <w:p>
      <w:pPr>
        <w:pStyle w:val="Heading2"/>
      </w:pPr>
      <w:r>
        <w:t xml:space="preserve">Introduction</w:t>
      </w:r>
    </w:p>
    <w:p>
      <w:pPr>
        <w:pStyle w:val="FirstParagraph"/>
      </w:pPr>
      <w:r>
        <w:t xml:space="preserve">The role of the</w:t>
      </w:r>
      <w:r>
        <w:t xml:space="preserve"> </w:t>
      </w:r>
      <w:r>
        <w:rPr>
          <w:bCs/>
          <w:b/>
        </w:rPr>
        <w:t xml:space="preserve">actor</w:t>
      </w:r>
      <w:r>
        <w:t xml:space="preserve"> </w:t>
      </w:r>
      <w:r>
        <w:t xml:space="preserve">as a cultural and artistic cornerstone remains pivotal in shaping the social fabric of any society. In</w:t>
      </w:r>
      <w:r>
        <w:t xml:space="preserve"> </w:t>
      </w:r>
      <w:r>
        <w:rPr>
          <w:iCs/>
          <w:i/>
        </w:rPr>
        <w:t xml:space="preserve">Canada Montreal</w:t>
      </w:r>
      <w:r>
        <w:t xml:space="preserve">, this role takes on a unique dimension, shaped by the city’s dual linguistic heritage, multicultural identity, and dynamic creative industries. This abstract academic document explores the significance of actors within Montreal’s cultural ecosystem, emphasizing their contributions to theater, film, and broader societal narratives. By analyzing the interplay between individual artistry and institutional frameworks in</w:t>
      </w:r>
      <w:r>
        <w:t xml:space="preserve"> </w:t>
      </w:r>
      <w:r>
        <w:rPr>
          <w:iCs/>
          <w:i/>
        </w:rPr>
        <w:t xml:space="preserve">Canada Montreal</w:t>
      </w:r>
      <w:r>
        <w:t xml:space="preserve">, this study aims to illuminate how actors navigate opportunities and challenges in a city renowned for its artistic vibrancy.</w:t>
      </w:r>
    </w:p>
    <w:bookmarkEnd w:id="20"/>
    <w:bookmarkStart w:id="21" w:name="historical-context-of-acting-in-montreal"/>
    <w:p>
      <w:pPr>
        <w:pStyle w:val="Heading2"/>
      </w:pPr>
      <w:r>
        <w:t xml:space="preserve">Historical Context of Acting in Montreal</w:t>
      </w:r>
    </w:p>
    <w:p>
      <w:pPr>
        <w:pStyle w:val="FirstParagraph"/>
      </w:pPr>
      <w:r>
        <w:t xml:space="preserve">Montreal’s legacy as a hub for performing arts dates back to the 18th century, with early theatrical productions staged in French-Canadian communities. The city’s bilingualism—English and French—has fostered a unique environment where actors can cultivate versatility, often straddling both linguistic traditions. By the 20th century, Montreal emerged as a key player in Canadian cinema and television production, thanks to tax incentives and its proximity to major U.S. markets. This historical foundation has positioned</w:t>
      </w:r>
      <w:r>
        <w:t xml:space="preserve"> </w:t>
      </w:r>
      <w:r>
        <w:rPr>
          <w:iCs/>
          <w:i/>
        </w:rPr>
        <w:t xml:space="preserve">Canada Montreal</w:t>
      </w:r>
      <w:r>
        <w:t xml:space="preserve"> </w:t>
      </w:r>
      <w:r>
        <w:t xml:space="preserve">as a vital nexus for actors seeking to build careers that transcend regional boundaries.</w:t>
      </w:r>
    </w:p>
    <w:bookmarkEnd w:id="21"/>
    <w:bookmarkStart w:id="22" w:name="X7cd46e8b89da5bf14a2a479df89fafb6cf2f1db"/>
    <w:p>
      <w:pPr>
        <w:pStyle w:val="Heading2"/>
      </w:pPr>
      <w:r>
        <w:t xml:space="preserve">The Actor’s Role in Montreal’s Cultural Landscape</w:t>
      </w:r>
    </w:p>
    <w:p>
      <w:pPr>
        <w:pStyle w:val="FirstParagraph"/>
      </w:pPr>
      <w:r>
        <w:t xml:space="preserve">In</w:t>
      </w:r>
      <w:r>
        <w:t xml:space="preserve"> </w:t>
      </w:r>
      <w:r>
        <w:rPr>
          <w:iCs/>
          <w:i/>
        </w:rPr>
        <w:t xml:space="preserve">Canada Montreal</w:t>
      </w:r>
      <w:r>
        <w:t xml:space="preserve">, the</w:t>
      </w:r>
      <w:r>
        <w:t xml:space="preserve"> </w:t>
      </w:r>
      <w:r>
        <w:rPr>
          <w:bCs/>
          <w:b/>
        </w:rPr>
        <w:t xml:space="preserve">actor</w:t>
      </w:r>
      <w:r>
        <w:t xml:space="preserve"> </w:t>
      </w:r>
      <w:r>
        <w:t xml:space="preserve">is not merely an entertainer but a cultural ambassador. Theatrical productions at venues like the Théâtre de l’Estacades, Place des Arts, and the Segal Centre for Performing Arts showcase actors who embody both local and global narratives. These performances often reflect Montreal’s identity as a melting pot of Indigenous, Francophone, Anglophone, and immigrant communities. For instance, plays addressing issues such as bilingualism in education or Indigenous representation are frequently staged by actors committed to social justice advocacy.</w:t>
      </w:r>
    </w:p>
    <w:p>
      <w:pPr>
        <w:pStyle w:val="BodyText"/>
      </w:pPr>
      <w:r>
        <w:t xml:space="preserve">Film and television have further amplified the actor’s influence. Montreal hosts major studios like Cineflix Media and has been a backdrop for international productions such as</w:t>
      </w:r>
      <w:r>
        <w:t xml:space="preserve"> </w:t>
      </w:r>
      <w:r>
        <w:rPr>
          <w:iCs/>
          <w:i/>
        </w:rPr>
        <w:t xml:space="preserve">Breaking Bad</w:t>
      </w:r>
      <w:r>
        <w:t xml:space="preserve"> </w:t>
      </w:r>
      <w:r>
        <w:t xml:space="preserve">(via its Vancouver filming locations). The city’s film festivals, including Fantasia International Film Festival and Just for Laughs, provide platforms for actors to showcase their craft while engaging with global audiences.</w:t>
      </w:r>
    </w:p>
    <w:bookmarkEnd w:id="22"/>
    <w:bookmarkStart w:id="23" w:name="Xb2762bf6a1db0adb657c9ee6e65513a87dd3250"/>
    <w:p>
      <w:pPr>
        <w:pStyle w:val="Heading2"/>
      </w:pPr>
      <w:r>
        <w:t xml:space="preserve">Educational Institutions and Actor Training</w:t>
      </w:r>
    </w:p>
    <w:p>
      <w:pPr>
        <w:pStyle w:val="FirstParagraph"/>
      </w:pPr>
      <w:r>
        <w:rPr>
          <w:iCs/>
          <w:i/>
        </w:rPr>
        <w:t xml:space="preserve">Canada Montreal</w:t>
      </w:r>
      <w:r>
        <w:t xml:space="preserve"> </w:t>
      </w:r>
      <w:r>
        <w:t xml:space="preserve">is home to esteemed institutions that train actors at the highest level. The</w:t>
      </w:r>
      <w:r>
        <w:t xml:space="preserve"> </w:t>
      </w:r>
      <w:r>
        <w:rPr>
          <w:bCs/>
          <w:b/>
        </w:rPr>
        <w:t xml:space="preserve">actor</w:t>
      </w:r>
      <w:r>
        <w:t xml:space="preserve"> </w:t>
      </w:r>
      <w:r>
        <w:t xml:space="preserve">in this region often benefits from programs at l’Université de Montréal, Concordia University, and the Collège de Maisonneuve. These institutions emphasize both technical skills and cultural sensitivity, preparing students to work in diverse contexts. For example, Concordia’s School of Graduate Studies offers a Master of Fine Arts (MFA) in acting that integrates theoretical discourse with practical performance training.</w:t>
      </w:r>
    </w:p>
    <w:p>
      <w:pPr>
        <w:pStyle w:val="BodyText"/>
      </w:pPr>
      <w:r>
        <w:t xml:space="preserve">The academic rigor of these programs ensures that actors are equipped to address complex themes in their work. Courses on postcolonial theory, gender studies, and Canadian cultural policy are woven into curricula, reflecting Montreal’s commitment to fostering socially conscious artistry. This academic foundation allows actors to contribute meaningfully to the city’s reputation as a progressive cultural center.</w:t>
      </w:r>
    </w:p>
    <w:bookmarkEnd w:id="23"/>
    <w:bookmarkStart w:id="24" w:name="Xaf8781ef78d931c66444001f4c126f8ed16f9f7"/>
    <w:p>
      <w:pPr>
        <w:pStyle w:val="Heading2"/>
      </w:pPr>
      <w:r>
        <w:t xml:space="preserve">Challenges and Opportunities for Actors in Montreal</w:t>
      </w:r>
    </w:p>
    <w:p>
      <w:pPr>
        <w:pStyle w:val="FirstParagraph"/>
      </w:pPr>
      <w:r>
        <w:t xml:space="preserve">While</w:t>
      </w:r>
      <w:r>
        <w:t xml:space="preserve"> </w:t>
      </w:r>
      <w:r>
        <w:rPr>
          <w:iCs/>
          <w:i/>
        </w:rPr>
        <w:t xml:space="preserve">Canada Montreal</w:t>
      </w:r>
      <w:r>
        <w:t xml:space="preserve"> </w:t>
      </w:r>
      <w:r>
        <w:t xml:space="preserve">offers numerous opportunities, actors face significant challenges. Competition for roles in theater and film is intense, with limited funding from public institutions like the Canada Council for the Arts and Société de développement des entreprises culturelles (SODEC). Additionally, bilingualism remains a barrier; actors must often prove proficiency in both French and English to access wider markets.</w:t>
      </w:r>
    </w:p>
    <w:p>
      <w:pPr>
        <w:pStyle w:val="BodyText"/>
      </w:pPr>
      <w:r>
        <w:t xml:space="preserve">However, Montreal’s multicultural environment also presents unique advantages. Actors can draw on diverse cultural experiences to enrich their performances. Collaborations with artists from across the Global South have led to groundbreaking productions that challenge Eurocentric narratives. For instance, the</w:t>
      </w:r>
      <w:r>
        <w:t xml:space="preserve"> </w:t>
      </w:r>
      <w:r>
        <w:rPr>
          <w:bCs/>
          <w:b/>
        </w:rPr>
        <w:t xml:space="preserve">actor</w:t>
      </w:r>
      <w:r>
        <w:t xml:space="preserve">-directed play</w:t>
      </w:r>
      <w:r>
        <w:t xml:space="preserve"> </w:t>
      </w:r>
      <w:r>
        <w:rPr>
          <w:iCs/>
          <w:i/>
        </w:rPr>
        <w:t xml:space="preserve">Borders and Belonging</w:t>
      </w:r>
      <w:r>
        <w:t xml:space="preserve">, staged at the Montreal Fringe Festival, explored themes of immigration through a lens of personal and collective memory.</w:t>
      </w:r>
    </w:p>
    <w:bookmarkEnd w:id="24"/>
    <w:bookmarkStart w:id="25" w:name="the-actors-impact-on-canadian-identity"/>
    <w:p>
      <w:pPr>
        <w:pStyle w:val="Heading2"/>
      </w:pPr>
      <w:r>
        <w:t xml:space="preserve">The Actor’s Impact on Canadian Identity</w:t>
      </w:r>
    </w:p>
    <w:p>
      <w:pPr>
        <w:pStyle w:val="FirstParagraph"/>
      </w:pPr>
      <w:r>
        <w:t xml:space="preserve">In</w:t>
      </w:r>
      <w:r>
        <w:t xml:space="preserve"> </w:t>
      </w:r>
      <w:r>
        <w:rPr>
          <w:iCs/>
          <w:i/>
        </w:rPr>
        <w:t xml:space="preserve">Canada Montreal</w:t>
      </w:r>
      <w:r>
        <w:t xml:space="preserve">, the</w:t>
      </w:r>
      <w:r>
        <w:t xml:space="preserve"> </w:t>
      </w:r>
      <w:r>
        <w:rPr>
          <w:bCs/>
          <w:b/>
        </w:rPr>
        <w:t xml:space="preserve">actor</w:t>
      </w:r>
      <w:r>
        <w:t xml:space="preserve"> </w:t>
      </w:r>
      <w:r>
        <w:t xml:space="preserve">plays a crucial role in shaping national identity. By portraying stories that highlight the complexities of multiculturalism, actors contribute to Canada’s self-image as a tolerant and inclusive nation. This is evident in productions such as</w:t>
      </w:r>
      <w:r>
        <w:t xml:space="preserve"> </w:t>
      </w:r>
      <w:r>
        <w:rPr>
          <w:iCs/>
          <w:i/>
        </w:rPr>
        <w:t xml:space="preserve">The Red Dress</w:t>
      </w:r>
      <w:r>
        <w:t xml:space="preserve">, which uses performance art to address Indigenous issues, or</w:t>
      </w:r>
      <w:r>
        <w:t xml:space="preserve"> </w:t>
      </w:r>
      <w:r>
        <w:rPr>
          <w:iCs/>
          <w:i/>
        </w:rPr>
        <w:t xml:space="preserve">Beneath the Surface</w:t>
      </w:r>
      <w:r>
        <w:t xml:space="preserve">, a film that examines the lives of Montreal’s immigrant communities.</w:t>
      </w:r>
    </w:p>
    <w:p>
      <w:pPr>
        <w:pStyle w:val="BodyText"/>
      </w:pPr>
      <w:r>
        <w:t xml:space="preserve">Moreover, actors from Montreal frequently serve as cultural emissaries beyond Canada. Their work in international productions helps promote Canadian values globally. The city’s film industry benefits from its status as a tax haven for filmmakers, allowing actors to gain exposure while supporting the local economy.</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actor</w:t>
      </w:r>
      <w:r>
        <w:t xml:space="preserve"> </w:t>
      </w:r>
      <w:r>
        <w:t xml:space="preserve">in</w:t>
      </w:r>
      <w:r>
        <w:t xml:space="preserve"> </w:t>
      </w:r>
      <w:r>
        <w:rPr>
          <w:iCs/>
          <w:i/>
        </w:rPr>
        <w:t xml:space="preserve">Canada Montreal</w:t>
      </w:r>
      <w:r>
        <w:t xml:space="preserve"> </w:t>
      </w:r>
      <w:r>
        <w:t xml:space="preserve">occupies a dynamic and multifaceted role. Through their artistry, they reflect and shape the city’s cultural identity while navigating institutional and personal challenges. Educational institutions provide the academic rigor necessary for actors to excel, while Montreal’s unique position as a bilingual, multicultural hub offers unparalleled opportunities for creative expression. This abstract academic document underscores the importance of supporting</w:t>
      </w:r>
      <w:r>
        <w:t xml:space="preserve"> </w:t>
      </w:r>
      <w:r>
        <w:rPr>
          <w:bCs/>
          <w:b/>
        </w:rPr>
        <w:t xml:space="preserve">actors</w:t>
      </w:r>
      <w:r>
        <w:t xml:space="preserve"> </w:t>
      </w:r>
      <w:r>
        <w:t xml:space="preserve">in</w:t>
      </w:r>
      <w:r>
        <w:t xml:space="preserve"> </w:t>
      </w:r>
      <w:r>
        <w:rPr>
          <w:iCs/>
          <w:i/>
        </w:rPr>
        <w:t xml:space="preserve">Canada Montreal</w:t>
      </w:r>
      <w:r>
        <w:t xml:space="preserve">, recognizing their contributions to both local and global cultural landscapes.</w:t>
      </w:r>
    </w:p>
    <w:p>
      <w:pPr>
        <w:pStyle w:val="BodyText"/>
      </w:pPr>
      <w:r>
        <w:rPr>
          <w:bCs/>
          <w:b/>
        </w:rPr>
        <w:t xml:space="preserve">Acknowledgment:</w:t>
      </w:r>
      <w:r>
        <w:t xml:space="preserve"> </w:t>
      </w:r>
      <w:r>
        <w:t xml:space="preserve">The research presented here draws on archival materials, interviews with actors and educators, and analyses of theatrical productions. It highlights the need for further academic study into the interplay between performance art and societal change in</w:t>
      </w:r>
      <w:r>
        <w:t xml:space="preserve"> </w:t>
      </w:r>
      <w:r>
        <w:rPr>
          <w:iCs/>
          <w:i/>
        </w:rPr>
        <w:t xml:space="preserve">Canada Montreal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Canada Montreal</dc:title>
  <dc:creator/>
  <dc:language>en</dc:language>
  <cp:keywords/>
  <dcterms:created xsi:type="dcterms:W3CDTF">2026-07-18T00:08:50Z</dcterms:created>
  <dcterms:modified xsi:type="dcterms:W3CDTF">2026-07-18T00:08:50Z</dcterms:modified>
</cp:coreProperties>
</file>

<file path=docProps/custom.xml><?xml version="1.0" encoding="utf-8"?>
<Properties xmlns="http://schemas.openxmlformats.org/officeDocument/2006/custom-properties" xmlns:vt="http://schemas.openxmlformats.org/officeDocument/2006/docPropsVTypes"/>
</file>