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Canada</w:t>
      </w:r>
      <w:r>
        <w:t xml:space="preserve"> </w:t>
      </w:r>
      <w:r>
        <w:t xml:space="preserve">Vancouver</w:t>
      </w:r>
    </w:p>
    <w:bookmarkStart w:id="26" w:name="Xfc4dd0176a18d5026b949a54810c05792f4eb44"/>
    <w:p>
      <w:pPr>
        <w:pStyle w:val="Heading1"/>
      </w:pPr>
      <w:r>
        <w:t xml:space="preserve">The Role of the Actor in Canada Vancouver’s Cultural and Economic Landscape</w:t>
      </w:r>
    </w:p>
    <w:p>
      <w:pPr>
        <w:pStyle w:val="FirstParagraph"/>
      </w:pPr>
      <w:r>
        <w:rPr>
          <w:bCs/>
          <w:b/>
        </w:rPr>
        <w:t xml:space="preserve">Abstract Academic:</w:t>
      </w:r>
    </w:p>
    <w:p>
      <w:pPr>
        <w:pStyle w:val="BodyText"/>
      </w:pPr>
      <w:r>
        <w:t xml:space="preserve">This academic document explores the multifaceted role of the</w:t>
      </w:r>
      <w:r>
        <w:t xml:space="preserve"> </w:t>
      </w:r>
      <w:r>
        <w:rPr>
          <w:bCs/>
          <w:b/>
        </w:rPr>
        <w:t xml:space="preserve">Actor</w:t>
      </w:r>
      <w:r>
        <w:t xml:space="preserve"> </w:t>
      </w:r>
      <w:r>
        <w:t xml:space="preserve">within the vibrant cultural and economic ecosystem of</w:t>
      </w:r>
      <w:r>
        <w:t xml:space="preserve"> </w:t>
      </w:r>
      <w:r>
        <w:rPr>
          <w:bCs/>
          <w:b/>
        </w:rPr>
        <w:t xml:space="preserve">Canada Vancouver</w:t>
      </w:r>
      <w:r>
        <w:t xml:space="preserve">, a city renowned for its prominence in global film production, arts, and entertainment industries. The study examines how actors contribute to Vancouver’s identity as a hub for creativity, innovation, and international collaboration. By analyzing historical trends, contemporary practices, and future prospects within the Canadian film industry—particularly in the context of Vancouver’s unique geographical and cultural positioning—the document highlights the actor’s significance as both a professional practitioner and a catalyst for broader social change. This abstract serves as an introduction to a larger academic paper that investigates the intersection of performance art, economic development, and multiculturalism in Vancouver.</w:t>
      </w:r>
    </w:p>
    <w:bookmarkStart w:id="20" w:name="Xb82fa77379b2aea072e74a302f579a05ae74da8"/>
    <w:p>
      <w:pPr>
        <w:pStyle w:val="Heading2"/>
      </w:pPr>
      <w:r>
        <w:t xml:space="preserve">Contextual Framework: Canada Vancouver as an Actor-Centric City</w:t>
      </w:r>
    </w:p>
    <w:p>
      <w:pPr>
        <w:pStyle w:val="FirstParagraph"/>
      </w:pPr>
      <w:r>
        <w:rPr>
          <w:bCs/>
          <w:b/>
        </w:rPr>
        <w:t xml:space="preserve">Canada Vancouver</w:t>
      </w:r>
      <w:r>
        <w:t xml:space="preserve">, situated on the west coast of British Columbia, has emerged as one of North America’s most influential centers for film production. Known colloquially as "Hollywood North," the city boasts a robust infrastructure for filmmaking, including state-of-the-art studios, post-production facilities, and a skilled workforce that attracts productions from around the globe. This environment has created an unparalleled opportunity for</w:t>
      </w:r>
      <w:r>
        <w:t xml:space="preserve"> </w:t>
      </w:r>
      <w:r>
        <w:rPr>
          <w:bCs/>
          <w:b/>
        </w:rPr>
        <w:t xml:space="preserve">Actors</w:t>
      </w:r>
      <w:r>
        <w:t xml:space="preserve"> </w:t>
      </w:r>
      <w:r>
        <w:t xml:space="preserve">to thrive in a dynamic and competitive industry.</w:t>
      </w:r>
    </w:p>
    <w:p>
      <w:pPr>
        <w:pStyle w:val="BodyText"/>
      </w:pPr>
      <w:r>
        <w:t xml:space="preserve">The city’s unique blend of natural beauty—ranging from rugged mountain ranges to coastal rainforests—has made it a favored location for filmmakers seeking diverse backdrops. However, beyond its physical appeal, Vancouver’s cultural diversity and inclusive policies have fostered an environment where actors from various backgrounds can find representation and opportunities. This dual focus on visual spectacle and cultural inclusivity has positioned Vancouver as a unique case study for analyzing the role of the</w:t>
      </w:r>
      <w:r>
        <w:t xml:space="preserve"> </w:t>
      </w:r>
      <w:r>
        <w:rPr>
          <w:bCs/>
          <w:b/>
        </w:rPr>
        <w:t xml:space="preserve">Actor</w:t>
      </w:r>
      <w:r>
        <w:t xml:space="preserve"> </w:t>
      </w:r>
      <w:r>
        <w:t xml:space="preserve">in shaping both local and global narratives.</w:t>
      </w:r>
    </w:p>
    <w:bookmarkEnd w:id="20"/>
    <w:bookmarkStart w:id="21" w:name="Xe11fd68fe33209011dc871038072b62bcfcddc0"/>
    <w:p>
      <w:pPr>
        <w:pStyle w:val="Heading2"/>
      </w:pPr>
      <w:r>
        <w:t xml:space="preserve">The Actor’s Dual Role: Professional Practice and Cultural Impact</w:t>
      </w:r>
    </w:p>
    <w:p>
      <w:pPr>
        <w:pStyle w:val="FirstParagraph"/>
      </w:pPr>
      <w:r>
        <w:t xml:space="preserve">In</w:t>
      </w:r>
      <w:r>
        <w:t xml:space="preserve"> </w:t>
      </w:r>
      <w:r>
        <w:rPr>
          <w:bCs/>
          <w:b/>
        </w:rPr>
        <w:t xml:space="preserve">Canada Vancouver</w:t>
      </w:r>
      <w:r>
        <w:t xml:space="preserve">, the</w:t>
      </w:r>
      <w:r>
        <w:t xml:space="preserve"> </w:t>
      </w:r>
      <w:r>
        <w:rPr>
          <w:bCs/>
          <w:b/>
        </w:rPr>
        <w:t xml:space="preserve">Actor</w:t>
      </w:r>
      <w:r>
        <w:t xml:space="preserve"> </w:t>
      </w:r>
      <w:r>
        <w:t xml:space="preserve">operates at the nexus of professional artistry and cultural engagement. On one hand, actors are professionals who navigate a highly competitive industry, requiring technical skill, resilience, and adaptability. On the other hand, they serve as conduits for storytelling that reflects and challenges societal norms. This duality is particularly pronounced in Vancouver due to its multicultural demographic and the city’s growing emphasis on equity-driven content creation.</w:t>
      </w:r>
    </w:p>
    <w:p>
      <w:pPr>
        <w:pStyle w:val="BodyText"/>
      </w:pPr>
      <w:r>
        <w:t xml:space="preserve">The study emphasizes how actors in Vancouver have leveraged their positions to advocate for social justice causes, such as Indigenous representation, gender equality, and environmental sustainability. For example, actors participating in productions filmed locally often engage in community outreach initiatives or collaborate with local artists to amplify underrepresented voices. Such efforts underscore the actor’s role not merely as a performer but as an active participant in shaping Vancouver’s cultural ethos.</w:t>
      </w:r>
    </w:p>
    <w:bookmarkEnd w:id="21"/>
    <w:bookmarkStart w:id="22" w:name="X875f407380d9d05606e0660e245cb536d661adb"/>
    <w:p>
      <w:pPr>
        <w:pStyle w:val="Heading2"/>
      </w:pPr>
      <w:r>
        <w:t xml:space="preserve">Economic Contributions: The Actor and Vancouver’s Film Industry</w:t>
      </w:r>
    </w:p>
    <w:p>
      <w:pPr>
        <w:pStyle w:val="FirstParagraph"/>
      </w:pPr>
      <w:r>
        <w:t xml:space="preserve">The film industry is one of the largest contributors to Vancouver’s economy, generating billions of dollars annually through employment, tourism, and ancillary services. Within this economic framework,</w:t>
      </w:r>
      <w:r>
        <w:t xml:space="preserve"> </w:t>
      </w:r>
      <w:r>
        <w:rPr>
          <w:bCs/>
          <w:b/>
        </w:rPr>
        <w:t xml:space="preserve">Actors</w:t>
      </w:r>
      <w:r>
        <w:t xml:space="preserve"> </w:t>
      </w:r>
      <w:r>
        <w:t xml:space="preserve">occupy a pivotal role as both laborers and ambassadors for the city. Their presence on set draws international attention to Vancouver as a filming destination, thereby attracting further investment and opportunities.</w:t>
      </w:r>
    </w:p>
    <w:p>
      <w:pPr>
        <w:pStyle w:val="BodyText"/>
      </w:pPr>
      <w:r>
        <w:t xml:space="preserve">Data from industry reports indicate that the majority of actors working in Vancouver are either local residents or part of transient workforce pools from across Canada and abroad. This transient nature has led to debates about the economic equity of such arrangements, with some arguing that local actors may be overshadowed by high-profile celebrities or international talent. Nonetheless, initiatives like the Vancouver Film Commission’s mentorship programs and partnerships with community theaters have sought to ensure equitable opportunities for emerging</w:t>
      </w:r>
      <w:r>
        <w:t xml:space="preserve"> </w:t>
      </w:r>
      <w:r>
        <w:rPr>
          <w:bCs/>
          <w:b/>
        </w:rPr>
        <w:t xml:space="preserve">Actors</w:t>
      </w:r>
      <w:r>
        <w:t xml:space="preserve">.</w:t>
      </w:r>
    </w:p>
    <w:bookmarkEnd w:id="22"/>
    <w:bookmarkStart w:id="23" w:name="Xa783ca7b65642e9acd698c6d0db8f4f032b4bc8"/>
    <w:p>
      <w:pPr>
        <w:pStyle w:val="Heading2"/>
      </w:pPr>
      <w:r>
        <w:t xml:space="preserve">Cultural Identity and Representation: The Actor as a Reflective Mirror</w:t>
      </w:r>
    </w:p>
    <w:p>
      <w:pPr>
        <w:pStyle w:val="FirstParagraph"/>
      </w:pPr>
      <w:r>
        <w:t xml:space="preserve">In</w:t>
      </w:r>
      <w:r>
        <w:t xml:space="preserve"> </w:t>
      </w:r>
      <w:r>
        <w:rPr>
          <w:bCs/>
          <w:b/>
        </w:rPr>
        <w:t xml:space="preserve">Canada Vancouver</w:t>
      </w:r>
      <w:r>
        <w:t xml:space="preserve">, the actor’s role extends beyond entertainment to becoming a reflection of the city’s evolving cultural identity. Vancouver is home to Indigenous communities, including the Musqueam, Squamish, and Tsleil-Waututh Nations, whose histories and stories are increasingly being told through film and television.</w:t>
      </w:r>
      <w:r>
        <w:t xml:space="preserve"> </w:t>
      </w:r>
      <w:r>
        <w:rPr>
          <w:bCs/>
          <w:b/>
        </w:rPr>
        <w:t xml:space="preserve">Actors</w:t>
      </w:r>
      <w:r>
        <w:t xml:space="preserve"> </w:t>
      </w:r>
      <w:r>
        <w:t xml:space="preserve">from these communities have played critical roles in redefining narratives about Indigenous cultures, moving away from stereotypes toward more nuanced portrayals.</w:t>
      </w:r>
    </w:p>
    <w:p>
      <w:pPr>
        <w:pStyle w:val="BodyText"/>
      </w:pPr>
      <w:r>
        <w:t xml:space="preserve">The document also examines the impact of multiculturalism on casting practices in Vancouver. As the city’s population becomes more diverse, there is a growing demand for actors who can authentically represent a wide range of ethnicities and experiences. This trend has led to increased opportunities for actors from immigrant backgrounds, contributing to a more inclusive film industry. However, challenges remain in ensuring that representation is not tokenistic but deeply integrated into the storytelling process.</w:t>
      </w:r>
    </w:p>
    <w:bookmarkEnd w:id="23"/>
    <w:bookmarkStart w:id="24" w:name="X80c4fc99eff6bc33664f84600c8e5778d5c1430"/>
    <w:p>
      <w:pPr>
        <w:pStyle w:val="Heading2"/>
      </w:pPr>
      <w:r>
        <w:t xml:space="preserve">Challenges and Opportunities for the Actor in Vancouver</w:t>
      </w:r>
    </w:p>
    <w:p>
      <w:pPr>
        <w:pStyle w:val="FirstParagraph"/>
      </w:pPr>
      <w:r>
        <w:t xml:space="preserve">Despite its many advantages,</w:t>
      </w:r>
      <w:r>
        <w:t xml:space="preserve"> </w:t>
      </w:r>
      <w:r>
        <w:rPr>
          <w:bCs/>
          <w:b/>
        </w:rPr>
        <w:t xml:space="preserve">Vancouver</w:t>
      </w:r>
      <w:r>
        <w:t xml:space="preserve"> </w:t>
      </w:r>
      <w:r>
        <w:t xml:space="preserve">presents unique challenges for actors. The transient nature of film production means that opportunities are often short-term and project-based, requiring actors to maintain a high level of flexibility. Additionally, the competitive landscape can be daunting for newcomers, with limited roles available compared to the number of aspiring performers.</w:t>
      </w:r>
    </w:p>
    <w:p>
      <w:pPr>
        <w:pStyle w:val="BodyText"/>
      </w:pPr>
      <w:r>
        <w:t xml:space="preserve">However, these challenges also present opportunities for innovation. Vancouver’s thriving indie film scene provides a platform for actors to experiment with different genres and styles. Furthermore, digital media and streaming platforms have expanded the reach of Vancouver-based actors beyond traditional cinema, allowing them to connect with global audiences through online content creation.</w:t>
      </w:r>
    </w:p>
    <w:bookmarkEnd w:id="24"/>
    <w:bookmarkStart w:id="25" w:name="Xf58cec2efa6f7266150e9b523417b69c2cb43cb"/>
    <w:p>
      <w:pPr>
        <w:pStyle w:val="Heading2"/>
      </w:pPr>
      <w:r>
        <w:t xml:space="preserve">Conclusion: The Actor as a Pillar of Vancouver’s Future</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Vancouver Canada</w:t>
      </w:r>
      <w:r>
        <w:t xml:space="preserve"> </w:t>
      </w:r>
      <w:r>
        <w:t xml:space="preserve">is more than a performer; they are an essential participant in the city’s cultural, economic, and social fabric. As Vancouver continues to evolve into a global leader in film production and multicultural storytelling, the role of the actor will remain central to this transformation. This academic document underscores the need for continued investment in actor training programs, equitable casting practices, and policies that support both local talent and international collaboration.</w:t>
      </w:r>
    </w:p>
    <w:p>
      <w:pPr>
        <w:pStyle w:val="BodyText"/>
      </w:pPr>
      <w:r>
        <w:t xml:space="preserve">Future research should explore how emerging technologies—such as virtual reality and AI-driven performance tools—might further redefine the actor’s role in Vancouver’s film industry. By examining these intersections, this study aims to contribute to a deeper understanding of the</w:t>
      </w:r>
      <w:r>
        <w:t xml:space="preserve"> </w:t>
      </w:r>
      <w:r>
        <w:rPr>
          <w:bCs/>
          <w:b/>
        </w:rPr>
        <w:t xml:space="preserve">Actor</w:t>
      </w:r>
      <w:r>
        <w:t xml:space="preserve"> </w:t>
      </w:r>
      <w:r>
        <w:t xml:space="preserve">as both an individual contributor and a collective force shaping the future of</w:t>
      </w:r>
      <w:r>
        <w:t xml:space="preserve"> </w:t>
      </w:r>
      <w:r>
        <w:rPr>
          <w:bCs/>
          <w:b/>
        </w:rPr>
        <w:t xml:space="preserve">Vancouver Canada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Canada Vancouver</dc:title>
  <dc:creator/>
  <dc:language>en</dc:language>
  <cp:keywords/>
  <dcterms:created xsi:type="dcterms:W3CDTF">2026-05-01T23:21:36Z</dcterms:created>
  <dcterms:modified xsi:type="dcterms:W3CDTF">2026-05-01T23:21:36Z</dcterms:modified>
</cp:coreProperties>
</file>

<file path=docProps/custom.xml><?xml version="1.0" encoding="utf-8"?>
<Properties xmlns="http://schemas.openxmlformats.org/officeDocument/2006/custom-properties" xmlns:vt="http://schemas.openxmlformats.org/officeDocument/2006/docPropsVTypes"/>
</file>