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2c1be6fe9da60ec34e942c2b4d6de30a1e20710"/>
    <w:p>
      <w:pPr>
        <w:pStyle w:val="Heading1"/>
      </w:pPr>
      <w:r>
        <w:t xml:space="preserve">Abstract Academic Document: The Actor in Egypt Alexandria</w:t>
      </w:r>
    </w:p>
    <w:p>
      <w:pPr>
        <w:pStyle w:val="FirstParagraph"/>
      </w:pPr>
      <w:r>
        <w:rPr>
          <w:bCs/>
          <w:b/>
        </w:rPr>
        <w:t xml:space="preserve">Abstract academic:</w:t>
      </w:r>
      <w:r>
        <w:t xml:space="preserve"> </w:t>
      </w:r>
      <w:r>
        <w:t xml:space="preserve">This document explores the multifaceted role of the "actor" as a cultural, social, and historical agent within the context of</w:t>
      </w:r>
      <w:r>
        <w:t xml:space="preserve"> </w:t>
      </w:r>
      <w:r>
        <w:rPr>
          <w:bCs/>
          <w:b/>
        </w:rPr>
        <w:t xml:space="preserve">Egypt Alexandria</w:t>
      </w:r>
      <w:r>
        <w:t xml:space="preserve">. As one of the most historically significant cities in the Mediterranean world, Alexandria has long served as a crossroads of civilizations, where ancient Greek philosophies, Roman governance, and Islamic scholarship converged. In this dynamic setting, actors have played a pivotal role in shaping collective memory, reflecting societal transformations, and engaging with contemporary issues through performative artistry. This abstract academic analysis delves into the evolution of the actor’s identity in Alexandria from antiquity to modern times, emphasizing their contributions to cultural resilience and social critique within Egypt's unique socio-political landscape.</w:t>
      </w:r>
    </w:p>
    <w:bookmarkStart w:id="20" w:name="Xe494092e5f659916bf551e1b2081b1db7410740"/>
    <w:p>
      <w:pPr>
        <w:pStyle w:val="Heading2"/>
      </w:pPr>
      <w:r>
        <w:t xml:space="preserve">1. Historical Context of Alexandria and the Actor</w:t>
      </w:r>
    </w:p>
    <w:p>
      <w:pPr>
        <w:pStyle w:val="FirstParagraph"/>
      </w:pPr>
      <w:r>
        <w:rPr>
          <w:bCs/>
          <w:b/>
        </w:rPr>
        <w:t xml:space="preserve">Egypt Alexandria</w:t>
      </w:r>
      <w:r>
        <w:t xml:space="preserve">, founded by Alexander the Great in 331 BCE, has historically been a beacon of intellectual and artistic innovation. The city’s famed Library of Alexandria symbolized humanity’s quest for knowledge, while its vibrant theater traditions laid the groundwork for theatrical expression that persists today. During ancient times, actors were not merely entertainers but integral figures in civic life, often participating in religious rituals and public spectacles that reinforced communal values. In Alexandria’s multicultural environment—where Hellenistic, Egyptian, and later Islamic influences intertwined—the actor became a mediator of cultural exchange.</w:t>
      </w:r>
    </w:p>
    <w:p>
      <w:pPr>
        <w:pStyle w:val="BodyText"/>
      </w:pPr>
      <w:r>
        <w:t xml:space="preserve">However, the role of the actor has evolved dramatically over centuries. During the Ottoman period (1517–1922), theatrical traditions in Alexandria were largely constrained by religious and political norms. The British occupation (1882–1956) introduced European theatrical styles, yet local actors adapted these forms to reflect Egyptian realities, blending traditional storytelling with emerging modernist sensibilities. This period marked the beginning of Alexandria’s theater as a space for both cultural preservation and innovation.</w:t>
      </w:r>
    </w:p>
    <w:bookmarkEnd w:id="20"/>
    <w:bookmarkStart w:id="21" w:name="X53f20ed0aaa36fe750a60c9e460e09de2a25205"/>
    <w:p>
      <w:pPr>
        <w:pStyle w:val="Heading2"/>
      </w:pPr>
      <w:r>
        <w:t xml:space="preserve">2. The Actor as a Cultural Catalyst in Modern Alexandria</w:t>
      </w:r>
    </w:p>
    <w:p>
      <w:pPr>
        <w:pStyle w:val="FirstParagraph"/>
      </w:pPr>
      <w:r>
        <w:t xml:space="preserve">In contemporary</w:t>
      </w:r>
      <w:r>
        <w:t xml:space="preserve"> </w:t>
      </w:r>
      <w:r>
        <w:rPr>
          <w:bCs/>
          <w:b/>
        </w:rPr>
        <w:t xml:space="preserve">Egypt Alexandria</w:t>
      </w:r>
      <w:r>
        <w:t xml:space="preserve">, the actor occupies a dual role: as an artist and as a social commentator. The city’s theaters, from the historic Opera House to independent venues, host productions that address pressing issues such as political unrest, gender inequality, and economic disparity. For instance, plays exploring the 2011 Arab Spring uprising have highlighted Alexandria’s actors’ commitment to using performance as a tool for civic engagement.</w:t>
      </w:r>
    </w:p>
    <w:p>
      <w:pPr>
        <w:pStyle w:val="BodyText"/>
      </w:pPr>
      <w:r>
        <w:t xml:space="preserve">Notably, Alexandrian actors often grapple with the tension between preserving traditional narratives and embracing progressive themes. This is evident in productions that juxtapose ancient myths with modern-day struggles, such as reimagining the story of Cleopatra through the lens of contemporary Egyptian feminism. Such works underscore the actor’s ability to bridge temporal and cultural divides, fostering a dialogue between past and present.</w:t>
      </w:r>
    </w:p>
    <w:bookmarkEnd w:id="21"/>
    <w:bookmarkStart w:id="22" w:name="X205e8fa034f8e9e3f9f5e23f3b280cac5d25253"/>
    <w:p>
      <w:pPr>
        <w:pStyle w:val="Heading2"/>
      </w:pPr>
      <w:r>
        <w:t xml:space="preserve">3. Challenges and Opportunities for Actors in Alexandria</w:t>
      </w:r>
    </w:p>
    <w:p>
      <w:pPr>
        <w:pStyle w:val="FirstParagraph"/>
      </w:pPr>
      <w:r>
        <w:t xml:space="preserve">The role of the actor in</w:t>
      </w:r>
      <w:r>
        <w:t xml:space="preserve"> </w:t>
      </w:r>
      <w:r>
        <w:rPr>
          <w:bCs/>
          <w:b/>
        </w:rPr>
        <w:t xml:space="preserve">Egypt Alexandria</w:t>
      </w:r>
      <w:r>
        <w:t xml:space="preserve"> </w:t>
      </w:r>
      <w:r>
        <w:t xml:space="preserve">is not without challenges. Censorship, funding limitations, and shifting political climates have historically constrained creative freedom. For example, during the Mubarak regime (1981–2011), playwrights and actors faced pressure to avoid criticizing state policies. Nevertheless, many Alexandrian theaters operated as underground hubs of resistance, using allegory and metaphor to critique authoritarianism.</w:t>
      </w:r>
    </w:p>
    <w:p>
      <w:pPr>
        <w:pStyle w:val="BodyText"/>
      </w:pPr>
      <w:r>
        <w:t xml:space="preserve">Today, digital media presents new opportunities for actors in Alexandria. Streaming platforms and social media allow performers to reach global audiences while maintaining a connection to local traditions. This hybridity—between traditional theater and digital innovation—reflects the resilience of Alexandrian actors in navigating an ever-changing cultural landscape.</w:t>
      </w:r>
    </w:p>
    <w:bookmarkEnd w:id="22"/>
    <w:bookmarkStart w:id="23" w:name="Xe1fd96d65f57e866a7b9366598f57f8b0232908"/>
    <w:p>
      <w:pPr>
        <w:pStyle w:val="Heading2"/>
      </w:pPr>
      <w:r>
        <w:t xml:space="preserve">4. The Actor’s Contribution to Alexandria’s Identity</w:t>
      </w:r>
    </w:p>
    <w:p>
      <w:pPr>
        <w:pStyle w:val="FirstParagraph"/>
      </w:pPr>
      <w:r>
        <w:t xml:space="preserve">The actor is central to Alexandria’s identity as a city of contrasts: ancient yet modern, Arab yet Mediterranean. Through their performances, actors preserve the city’s rich heritage while also challenging its status quo. For example, productions that highlight Alexandria’s multicultural past—such as those depicting interactions between Greek philosophers and Egyptian priests—reinforce the city’s legacy as a melting pot of ideas.</w:t>
      </w:r>
    </w:p>
    <w:p>
      <w:pPr>
        <w:pStyle w:val="BodyText"/>
      </w:pPr>
      <w:r>
        <w:t xml:space="preserve">Moreover, actors in Alexandria often collaborate with historians, artists, and activists to create interdisciplinary works that engage with the city’s physical and metaphorical ruins. These collaborations underscore the actor’s role not just as a performer but as a custodian of Alexandria’s layered history.</w:t>
      </w:r>
    </w:p>
    <w:bookmarkEnd w:id="23"/>
    <w:bookmarkStart w:id="24" w:name="conclusion-the-actor-in-egypt-alexandria"/>
    <w:p>
      <w:pPr>
        <w:pStyle w:val="Heading2"/>
      </w:pPr>
      <w:r>
        <w:t xml:space="preserve">5. Conclusion: The Actor in Egypt Alexandria</w:t>
      </w:r>
    </w:p>
    <w:p>
      <w:pPr>
        <w:pStyle w:val="FirstParagraph"/>
      </w:pPr>
      <w:r>
        <w:rPr>
          <w:bCs/>
          <w:b/>
        </w:rPr>
        <w:t xml:space="preserve">Abstract academic:</w:t>
      </w:r>
      <w:r>
        <w:t xml:space="preserve"> </w:t>
      </w:r>
      <w:r>
        <w:t xml:space="preserve">In conclusion, the actor in</w:t>
      </w:r>
      <w:r>
        <w:t xml:space="preserve"> </w:t>
      </w:r>
      <w:r>
        <w:rPr>
          <w:bCs/>
          <w:b/>
        </w:rPr>
        <w:t xml:space="preserve">Egypt Alexandria</w:t>
      </w:r>
      <w:r>
        <w:t xml:space="preserve"> </w:t>
      </w:r>
      <w:r>
        <w:t xml:space="preserve">embodies the city’s historical depth and contemporary vitality. From ancient amphitheaters to modern stages, actors have continually redefined their roles to reflect societal shifts and cultural aspirations. Their work is a testament to Alexandria’s enduring legacy as a space for artistic experimentation and intellectual exchange.</w:t>
      </w:r>
    </w:p>
    <w:p>
      <w:pPr>
        <w:pStyle w:val="BodyText"/>
      </w:pPr>
      <w:r>
        <w:t xml:space="preserve">This document highlights the necessity of further academic inquiry into the actor’s contributions, particularly in how they navigate globalization, digital media, and local traditions. As Alexandria continues to evolve, its actors will remain vital agents in shaping both individual and collective narratives—a role that is as crucial today as it was in antiquity.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Egypt Alexandria</dc:title>
  <dc:creator/>
  <cp:keywords/>
  <dcterms:created xsi:type="dcterms:W3CDTF">2026-07-21T15:15:54Z</dcterms:created>
  <dcterms:modified xsi:type="dcterms:W3CDTF">2026-07-21T15:15:54Z</dcterms:modified>
</cp:coreProperties>
</file>

<file path=docProps/custom.xml><?xml version="1.0" encoding="utf-8"?>
<Properties xmlns="http://schemas.openxmlformats.org/officeDocument/2006/custom-properties" xmlns:vt="http://schemas.openxmlformats.org/officeDocument/2006/docPropsVTypes"/>
</file>