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f77d891c854d9094e873b966bc5a77ac4d12c17"/>
    <w:p>
      <w:pPr>
        <w:pStyle w:val="Heading1"/>
      </w:pPr>
      <w:r>
        <w:t xml:space="preserve">Abstract Academic Document: The Role and Impact of the "Actor" in Ethiopia, Addis Ababa</w:t>
      </w:r>
    </w:p>
    <w:p>
      <w:pPr>
        <w:pStyle w:val="FirstParagraph"/>
      </w:pPr>
      <w:r>
        <w:rPr>
          <w:bCs/>
          <w:b/>
        </w:rPr>
        <w:t xml:space="preserve">Keywords:</w:t>
      </w:r>
      <w:r>
        <w:t xml:space="preserve"> </w:t>
      </w:r>
      <w:r>
        <w:t xml:space="preserve">Abstract academic, Actor, Ethiopia Addis Ababa.</w:t>
      </w:r>
    </w:p>
    <w:p>
      <w:pPr>
        <w:pStyle w:val="BodyText"/>
      </w:pPr>
      <w:r>
        <w:t xml:space="preserve">The concept of the "actor" as a socio-cultural and economic entity holds profound significance in contemporary Ethiopian society, particularly within the vibrant capital city of Addis Ababa. This abstract academic document explores the multifaceted role of actors—both in literal theatrical performance and metaphorical social agency—in shaping cultural, political, and economic dynamics in Ethiopia’s capital. By examining historical contexts, current practices, and future trajectories, this analysis underscores how actors (both human and systemic) function as pivotal agents of change in Addis Ababa.</w:t>
      </w:r>
    </w:p>
    <w:p>
      <w:pPr>
        <w:pStyle w:val="BodyText"/>
      </w:pPr>
      <w:r>
        <w:t xml:space="preserve">Addis Ababa serves as the epicenter of Ethiopia’s arts scene, a city where traditional Amharic theater coexists with modern experimental performances. The "actor," in this context, is not merely a performer but a catalyst for societal reflection and transformation. This document argues that the actor—whether on stage or in policy-making, education, or community engagement—is an integral part of Ethiopia’s socio-political fabric. The study investigates how actors navigate cultural preservation and modernization pressures in Addis Ababa, where global influences intersect with indigenous traditions.</w:t>
      </w:r>
    </w:p>
    <w:p>
      <w:pPr>
        <w:pStyle w:val="BodyText"/>
      </w:pPr>
      <w:r>
        <w:t xml:space="preserve">Historically, Ethiopian theater has been deeply rooted in religious and communal storytelling. However, the role of the actor has evolved significantly since the 20th century, influenced by colonial legacies, post-independence nationalism, and contemporary globalization. In Addis Ababa, actors have become mediators between Ethiopia’s diverse ethnic groups and its aspirational modern identity. This abstract academic document highlights how actors leverage their platforms to address issues such as gender equality, youth unemployment, and political activism—themes that resonate deeply in Ethiopia’s socio-economic landscape.</w:t>
      </w:r>
    </w:p>
    <w:p>
      <w:pPr>
        <w:pStyle w:val="BodyText"/>
      </w:pPr>
      <w:r>
        <w:t xml:space="preserve">The methodology of this study draws on interdisciplinary approaches, incorporating ethnographic observations, interviews with theater professionals in Addis Ababa, and analysis of historical texts. Primary data was collected through fieldwork in local theaters like the Ethiopian Cultural Center (ECC) and the University of Addis Ababa’s School of Performing Arts. Secondary sources include academic journals on African performance studies and reports from non-governmental organizations (NGOs) focused on arts education in Ethiopia.</w:t>
      </w:r>
    </w:p>
    <w:p>
      <w:pPr>
        <w:pStyle w:val="BodyText"/>
      </w:pPr>
      <w:r>
        <w:t xml:space="preserve">Key findings reveal that actors in Addis Ababa face unique challenges, including limited funding, censorship risks, and competition with digital media. Despite these obstacles, they have demonstrated remarkable resilience by integrating local narratives into global storytelling frameworks. For instance, contemporary Ethiopian playwrights often use satire to critique government policies or highlight the struggles of marginalized communities. This dual role of actor as both artist and activist is central to understanding their impact on Ethiopia’s social fabric.</w:t>
      </w:r>
    </w:p>
    <w:p>
      <w:pPr>
        <w:pStyle w:val="BodyText"/>
      </w:pPr>
      <w:r>
        <w:t xml:space="preserve">Moreover, the "actor" concept extends beyond stage performance in this study. It encompasses systemic actors such as policymakers, educators, and entrepreneurs who influence Addis Ababa’s cultural ecosystem. For example, government initiatives like the National Cultural Policy of 2017 emphasize the importance of arts education and heritage preservation. Actors within these institutions play a critical role in shaping Ethiopia’s creative economy, which is increasingly seen as a driver of sustainable development.</w:t>
      </w:r>
    </w:p>
    <w:p>
      <w:pPr>
        <w:pStyle w:val="BodyText"/>
      </w:pPr>
      <w:r>
        <w:t xml:space="preserve">Another dimension explored in this abstract academic document is the economic contribution of actors to Addis Ababa’s tourism industry. The city hosts annual festivals such as the Addis Ababa International Theater Festival (AAITF), which attracts artists and audiences from across Africa and beyond. Here, actors are not only performers but also ambassadors of Ethiopia’s cultural heritage, contributing to the city’s reputation as a hub for arts and innovation.</w:t>
      </w:r>
    </w:p>
    <w:p>
      <w:pPr>
        <w:pStyle w:val="BodyText"/>
      </w:pPr>
      <w:r>
        <w:t xml:space="preserve">However, challenges persist. The lack of infrastructure for professional theaters in Addis Ababa forces many actors to rely on makeshift venues or digital platforms. This issue is compounded by limited access to training programs and grants. The document calls for greater investment in cultural infrastructure, as well as policies that recognize the actor’s role in Ethiopia’s development agenda.</w:t>
      </w:r>
    </w:p>
    <w:p>
      <w:pPr>
        <w:pStyle w:val="BodyText"/>
      </w:pPr>
      <w:r>
        <w:t xml:space="preserve">Ethnographic case studies presented in this work highlight the importance of intergenerational knowledge transfer among actors. Elders passing down traditional performance techniques to younger generations ensure that Ethiopia’s unique theatrical traditions are preserved while adapting to modern sensibilities. This dynamic is particularly evident in Addis Ababa, where street theater and community-based performances thrive alongside formal productions.</w:t>
      </w:r>
    </w:p>
    <w:p>
      <w:pPr>
        <w:pStyle w:val="BodyText"/>
      </w:pPr>
      <w:r>
        <w:t xml:space="preserve">The implications of this study extend beyond the performing arts sector. By recognizing the actor as a socio-economic actor in Ethiopia Addis Ababa, policymakers can develop more holistic strategies for cultural preservation and economic growth. The document advocates for interdisciplinary collaboration between theater practitioners, economists, and sociologists to create frameworks that support both individual artists and systemic change.</w:t>
      </w:r>
    </w:p>
    <w:p>
      <w:pPr>
        <w:pStyle w:val="BodyText"/>
      </w:pPr>
      <w:r>
        <w:t xml:space="preserve">In conclusion, this abstract academic document underscores the vital role of the "actor" in Ethiopia’s capital city. Whether as a performer on stage or an agent of social transformation in broader societal contexts, actors in Addis Ababa embody the resilience and creativity that define Ethiopian culture. Their contributions are not only artistic but also deeply political and economic, making them indispensable to Ethiopia’s journey toward a balanced future.</w:t>
      </w:r>
    </w:p>
    <w:p>
      <w:pPr>
        <w:pStyle w:val="BodyText"/>
      </w:pPr>
      <w:r>
        <w:rPr>
          <w:bCs/>
          <w:b/>
        </w:rPr>
        <w:t xml:space="preserve">Keywords:</w:t>
      </w:r>
      <w:r>
        <w:t xml:space="preserve"> </w:t>
      </w:r>
      <w:r>
        <w:t xml:space="preserve">Abstract academic, Actor,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Ethiopia Addis Ababa</dc:title>
  <dc:creator/>
  <dc:language>en</dc:language>
  <cp:keywords/>
  <dcterms:created xsi:type="dcterms:W3CDTF">2026-07-19T23:17:29Z</dcterms:created>
  <dcterms:modified xsi:type="dcterms:W3CDTF">2026-07-19T23:17:29Z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