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Actor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572199f73f370b203bf567750f5eacaecc081a1"/>
    <w:p>
      <w:pPr>
        <w:pStyle w:val="Heading1"/>
      </w:pPr>
      <w:r>
        <w:t xml:space="preserve">Abstract Academic: The Role and Cultural Significance of the Actor in Italy, Milan</w:t>
      </w:r>
    </w:p>
    <w:p>
      <w:pPr>
        <w:pStyle w:val="FirstParagraph"/>
      </w:pPr>
      <w:r>
        <w:t xml:space="preserve">The actor occupies a pivotal role within the cultural and artistic fabric of any society, serving as both a performer and a conduit for societal narratives. In the context of Italy—particularly its vibrant city of Milan—the actor is not merely an individual who interprets scripts but a dynamic participant in shaping collective identity, preserving historical memory, and engaging with contemporary social issues. This abstract explores the multifaceted role of the actor in Milan, Italy, emphasizing how this profession intersects with local traditions, global influences, and the evolving demands of modern theater. By situating the actor within Milan’s unique cultural landscape—a city renowned for its contributions to art, fashion, and innovation—this study highlights how actors navigate challenges such as preserving authenticity while embracing technological advancements in performance.</w:t>
      </w:r>
    </w:p>
    <w:bookmarkStart w:id="20" w:name="X332df28c353a0acf7c93fd910cbbbfe31db8e4b"/>
    <w:p>
      <w:pPr>
        <w:pStyle w:val="Heading2"/>
      </w:pPr>
      <w:r>
        <w:t xml:space="preserve">The Actor as a Cultural Ambassador: Milan’s Theatrical Legacy</w:t>
      </w:r>
    </w:p>
    <w:p>
      <w:pPr>
        <w:pStyle w:val="FirstParagraph"/>
      </w:pPr>
      <w:r>
        <w:t xml:space="preserve">Milan, a city with over two millennia of history, has long been a crucible for artistic innovation. From the Renaissance to the modern era, its theaters have served as stages for dramatic experimentation and cultural expression. The actor in Milan is thus steeped in this legacy, often trained within institutions like the Teatro alla Scala or La Scala Academy of Dramatic Arts (Accademia di Belle Arti di Brera). These institutions not only provide technical training but also instill a deep appreciation for Italy’s theatrical traditions, such as Commedia dell’arte and Neapolitan opera. However, the actor in Milan today faces a dual challenge: to honor this heritage while adapting to contemporary demands, including multicultural narratives and digital performance formats.</w:t>
      </w:r>
    </w:p>
    <w:p>
      <w:pPr>
        <w:pStyle w:val="BodyText"/>
      </w:pPr>
      <w:r>
        <w:t xml:space="preserve">Milan’s position as a global economic hub further shapes the role of its actors. The city attracts international productions, festivals (such as the Milan International Theatre Festival), and collaborations with global institutions like La Biennale di Venezia. This exposure necessitates that Milanese actors possess multilingual skills and cultural sensitivity, enabling them to perform in diverse contexts—from classical Italian dramas to avant-garde works by playwrights from Africa, Asia, or the Americas. The actor thus becomes a cultural ambassador, bridging local traditions with global storytelling.</w:t>
      </w:r>
    </w:p>
    <w:bookmarkEnd w:id="20"/>
    <w:bookmarkStart w:id="21" w:name="Xe4356e982eeb166505f167b521496cfffdbb0a9"/>
    <w:p>
      <w:pPr>
        <w:pStyle w:val="Heading2"/>
      </w:pPr>
      <w:r>
        <w:t xml:space="preserve">Training and Education: The Actor’s Journey in Milan</w:t>
      </w:r>
    </w:p>
    <w:p>
      <w:pPr>
        <w:pStyle w:val="FirstParagraph"/>
      </w:pPr>
      <w:r>
        <w:t xml:space="preserve">Becoming an actor in Milan requires rigorous training that blends technical skill with artistic intuition. Institutions such as the Teatro Nuovo di Milano or private acting schools emphasize classical techniques, voice modulation, and physical expression. However, modern training programs increasingly incorporate elements of contemporary theater, including experimental staging, improvisation, and digital media integration. For instance, actors may engage in virtual reality workshops to simulate stage environments or learn motion capture techniques for performances in hybrid formats (live and digital). This evolution reflects Milan’s status as a city where tradition and innovation coexist.</w:t>
      </w:r>
    </w:p>
    <w:p>
      <w:pPr>
        <w:pStyle w:val="BodyText"/>
      </w:pPr>
      <w:r>
        <w:t xml:space="preserve">Moreover, the actor in Milan often engages with interdisciplinary collaborations. Many training programs encourage partnerships with visual artists, musicians, and technologists to create immersive theatrical experiences. Such collaborations are particularly prominent in Milan’s experimental theater scene, which has gained recognition for its fusion of classical narratives with cutting-edge technology.</w:t>
      </w:r>
    </w:p>
    <w:bookmarkEnd w:id="21"/>
    <w:bookmarkStart w:id="22" w:name="Xf845d63443c3dd2353b096734be1acfd2716a8c"/>
    <w:p>
      <w:pPr>
        <w:pStyle w:val="Heading2"/>
      </w:pPr>
      <w:r>
        <w:t xml:space="preserve">The Actor’s Role in Society: Social Commentary and Civic Engagement</w:t>
      </w:r>
    </w:p>
    <w:p>
      <w:pPr>
        <w:pStyle w:val="FirstParagraph"/>
      </w:pPr>
      <w:r>
        <w:t xml:space="preserve">In Italy, the actor is traditionally viewed as a figure of both entertainment and moral responsibility. This duality is especially pronounced in Milan, where historical movements such as the Risorgimento (Italian unification) were often dramatized on stage to inspire civic pride. Today, actors continue this legacy by addressing pressing social issues—such as migration, gender equality, or climate change—through their performances. For example, Milanese theaters have staged productions that highlight the struggles of refugee communities or critique systemic corruption in politics.</w:t>
      </w:r>
    </w:p>
    <w:p>
      <w:pPr>
        <w:pStyle w:val="BodyText"/>
      </w:pPr>
      <w:r>
        <w:t xml:space="preserve">Additionally, actors in Milan frequently participate in community outreach programs. These initiatives include workshops for at-risk youth, public lectures on theatrical history, and collaborations with NGOs to raise awareness about social challenges. Such efforts underscore the actor’s role as an educator and activist, extending their influence beyond the stage into broader societal spheres.</w:t>
      </w:r>
    </w:p>
    <w:bookmarkEnd w:id="22"/>
    <w:bookmarkStart w:id="23" w:name="Xcdf4c9fed1f701f88899d1b9caedcd5ac497ac6"/>
    <w:p>
      <w:pPr>
        <w:pStyle w:val="Heading2"/>
      </w:pPr>
      <w:r>
        <w:t xml:space="preserve">Challenges and Opportunities in Milan’s Theater Industry</w:t>
      </w:r>
    </w:p>
    <w:p>
      <w:pPr>
        <w:pStyle w:val="FirstParagraph"/>
      </w:pPr>
      <w:r>
        <w:t xml:space="preserve">Despite its prestige, Milan’s theater industry faces unique challenges. Competition for roles is fierce, with hundreds of aspiring actors vying for limited opportunities in both professional and amateur productions. Financial constraints also pose a barrier; many theaters rely on public funding or private sponsorships, which can be inconsistent. Furthermore, the rise of streaming platforms and virtual performances has disrupted traditional models of theater production, forcing actors to adapt to new formats that require technical skills previously unnecessary in live performance.</w:t>
      </w:r>
    </w:p>
    <w:p>
      <w:pPr>
        <w:pStyle w:val="BodyText"/>
      </w:pPr>
      <w:r>
        <w:t xml:space="preserve">However, these challenges also present opportunities. Milan’s thriving creative economy offers actors access to diverse career paths—such as television acting, voice-over work for video games, or roles in corporate events. Additionally, the city’s investment in cultural infrastructure (e.g., the newly renovated Teatro degli Arcimboldi) ensures continued support for theatrical innovation.</w:t>
      </w:r>
    </w:p>
    <w:bookmarkEnd w:id="23"/>
    <w:bookmarkStart w:id="24" w:name="conclusion-the-actors-future-in-milan"/>
    <w:p>
      <w:pPr>
        <w:pStyle w:val="Heading2"/>
      </w:pPr>
      <w:r>
        <w:t xml:space="preserve">Conclusion: The Actor’s Future in Milan</w:t>
      </w:r>
    </w:p>
    <w:p>
      <w:pPr>
        <w:pStyle w:val="FirstParagraph"/>
      </w:pPr>
      <w:r>
        <w:t xml:space="preserve">In conclusion, the actor in Milan represents a unique synthesis of historical legacy and contemporary dynamism. Their role extends beyond performance to encompass cultural preservation, social critique, and technological adaptation. As Milan continues to evolve as a global cultural capital, its actors will remain at the forefront of artistic innovation. Future research could explore how emerging technologies—such as artificial intelligence or augmented reality—are reshaping actor training and performance in Italian cities. Ultimately, the actor in Milan embodies the city’s spirit: one that honors tradition while embracing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Actor in Italy Milan</dc:title>
  <dc:creator/>
  <dc:language>en</dc:language>
  <cp:keywords/>
  <dcterms:created xsi:type="dcterms:W3CDTF">2026-07-20T10:48:02Z</dcterms:created>
  <dcterms:modified xsi:type="dcterms:W3CDTF">2026-07-20T10:48:02Z</dcterms:modified>
</cp:coreProperties>
</file>

<file path=docProps/custom.xml><?xml version="1.0" encoding="utf-8"?>
<Properties xmlns="http://schemas.openxmlformats.org/officeDocument/2006/custom-properties" xmlns:vt="http://schemas.openxmlformats.org/officeDocument/2006/docPropsVTypes"/>
</file>