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b28c031e6f59c14b7063326291f3f02e25662d1"/>
    <w:p>
      <w:pPr>
        <w:pStyle w:val="Heading1"/>
      </w:pPr>
      <w:r>
        <w:t xml:space="preserve">Abstract Academic Document: The Role of the Actor in New Zealand Auckland</w:t>
      </w:r>
    </w:p>
    <w:p>
      <w:pPr>
        <w:pStyle w:val="FirstParagraph"/>
      </w:pPr>
      <w:r>
        <w:rPr>
          <w:bCs/>
          <w:b/>
        </w:rPr>
        <w:t xml:space="preserve">Keywords:</w:t>
      </w:r>
      <w:r>
        <w:t xml:space="preserve"> </w:t>
      </w:r>
      <w:r>
        <w:t xml:space="preserve">Abstract academic, Actor, New Zealand Auckland.</w:t>
      </w:r>
    </w:p>
    <w:bookmarkStart w:id="20" w:name="introduction"/>
    <w:p>
      <w:pPr>
        <w:pStyle w:val="Heading2"/>
      </w:pPr>
      <w:r>
        <w:t xml:space="preserve">Introduction</w:t>
      </w:r>
    </w:p>
    <w:p>
      <w:pPr>
        <w:pStyle w:val="FirstParagraph"/>
      </w:pPr>
      <w:r>
        <w:t xml:space="preserve">The concept of the actor as a cultural and economic agent has evolved significantly within the context of globalized entertainment industries. In New Zealand Auckland, this evolution is particularly pronounced due to the city's unique position as a nexus of indigenous Māori heritage, multicultural diversity, and proximity to both international markets and regional creative ecosystems. This abstract academic document explores the multifaceted role of actors in New Zealand Auckland, examining how their contributions intersect with local cultural identity, economic development, and artistic innovation. By situating the actor within the specific socio-political landscape of Auckland—a city that has emerged as a leading center for performing arts in Oceania—the discussion highlights both challenges and opportunities for actors operating within this dynamic environment.</w:t>
      </w:r>
    </w:p>
    <w:bookmarkEnd w:id="20"/>
    <w:bookmarkStart w:id="21" w:name="Xf1cd8e3c7f0a0a8c98546dbdfafbbab6c8d4744"/>
    <w:p>
      <w:pPr>
        <w:pStyle w:val="Heading2"/>
      </w:pPr>
      <w:r>
        <w:t xml:space="preserve">Historical Context of the Actor in New Zealand Auckland</w:t>
      </w:r>
    </w:p>
    <w:p>
      <w:pPr>
        <w:pStyle w:val="FirstParagraph"/>
      </w:pPr>
      <w:r>
        <w:t xml:space="preserve">Auckland's history as a hub for performing arts dates back to the 19th century, with early theatrical productions staged in makeshift venues by itinerant troupes. However, it was not until the mid-20th century that structured institutions began to formalize actor training and performance opportunities. The establishment of organizations such as the New Zealand Drama School (now part of Toi Whakaari: New Zealand Drama School) in 1953 marked a pivotal moment in nurturing local talent. This period saw Auckland emerge as a key player in regional theater, with actors contributing to productions that reflected both universal themes and the unique cultural narratives of Māori and Pacific Island communities.</w:t>
      </w:r>
    </w:p>
    <w:p>
      <w:pPr>
        <w:pStyle w:val="BodyText"/>
      </w:pPr>
      <w:r>
        <w:t xml:space="preserve">The actor's role during this era was deeply tied to colonial and post-colonial identities, often balancing the need for authenticity in indigenous storytelling with commercial demands. Over time, Auckland-based actors began to gain recognition beyond New Zealand, participating in international film festivals and collaborating with global directors. This trajectory laid the groundwork for a more diverse and inclusive understanding of what it means to be an actor in New Zealand Auckland today.</w:t>
      </w:r>
    </w:p>
    <w:bookmarkEnd w:id="21"/>
    <w:bookmarkStart w:id="22" w:name="X62453307186bdb823ef7f7d0366fd8e6f46d0b0"/>
    <w:p>
      <w:pPr>
        <w:pStyle w:val="Heading2"/>
      </w:pPr>
      <w:r>
        <w:t xml:space="preserve">The Actor as a Cultural Catalyst in Contemporary Auckland</w:t>
      </w:r>
    </w:p>
    <w:p>
      <w:pPr>
        <w:pStyle w:val="FirstParagraph"/>
      </w:pPr>
      <w:r>
        <w:t xml:space="preserve">Modern-day actors in New Zealand Auckland operate within a cultural landscape that is increasingly characterized by multiculturalism, technological innovation, and global connectivity. The city's status as the economic and cultural capital of New Zealand has made it an attractive destination for both local and international artists. Actors here are not merely performers but also advocates for social justice, environmental sustainability, and indigenous representation. For instance, Māori actors such as</w:t>
      </w:r>
      <w:r>
        <w:t xml:space="preserve"> </w:t>
      </w:r>
      <w:r>
        <w:rPr>
          <w:bCs/>
          <w:b/>
        </w:rPr>
        <w:t xml:space="preserve">Whiti Oria</w:t>
      </w:r>
      <w:r>
        <w:t xml:space="preserve"> </w:t>
      </w:r>
      <w:r>
        <w:t xml:space="preserve">(a fictional name used for this example) have become prominent figures in redefining narratives about New Zealand's past and present through theater and film.</w:t>
      </w:r>
    </w:p>
    <w:p>
      <w:pPr>
        <w:pStyle w:val="BodyText"/>
      </w:pPr>
      <w:r>
        <w:t xml:space="preserve">Auckland's theaters—such as the iconic</w:t>
      </w:r>
      <w:r>
        <w:t xml:space="preserve"> </w:t>
      </w:r>
      <w:r>
        <w:rPr>
          <w:iCs/>
          <w:i/>
        </w:rPr>
        <w:t xml:space="preserve">The Court Theatre</w:t>
      </w:r>
      <w:r>
        <w:t xml:space="preserve">,</w:t>
      </w:r>
      <w:r>
        <w:t xml:space="preserve"> </w:t>
      </w:r>
      <w:r>
        <w:rPr>
          <w:iCs/>
          <w:i/>
        </w:rPr>
        <w:t xml:space="preserve">Sterling Hall</w:t>
      </w:r>
      <w:r>
        <w:t xml:space="preserve">, and</w:t>
      </w:r>
      <w:r>
        <w:t xml:space="preserve"> </w:t>
      </w:r>
      <w:r>
        <w:rPr>
          <w:iCs/>
          <w:i/>
        </w:rPr>
        <w:t xml:space="preserve">Red Leap Theatre</w:t>
      </w:r>
      <w:r>
        <w:t xml:space="preserve">—serve as vital platforms for actors to experiment with form, content, and audience engagement. These spaces often prioritize works that challenge traditional hierarchies of power and representation, reflecting the city's commitment to fostering a creative ecosystem that is both locally rooted and globally relevant.</w:t>
      </w:r>
    </w:p>
    <w:bookmarkEnd w:id="22"/>
    <w:bookmarkStart w:id="23" w:name="X638bb63db55b5740ee3555e295f3dfda9be2b91"/>
    <w:p>
      <w:pPr>
        <w:pStyle w:val="Heading2"/>
      </w:pPr>
      <w:r>
        <w:t xml:space="preserve">Economic Impact of Actors in New Zealand Auckland</w:t>
      </w:r>
    </w:p>
    <w:p>
      <w:pPr>
        <w:pStyle w:val="FirstParagraph"/>
      </w:pPr>
      <w:r>
        <w:t xml:space="preserve">The actor's contribution to the economy of New Zealand Auckland extends beyond direct employment. The performing arts sector generates significant revenue through ticket sales, tourism, and ancillary industries such as costume design, stagecraft, and media production. According to a 2021 report by Creative New Zealand (a fictional reference for this example), the theater industry in Auckland contributes over $150 million annually to the local economy. This figure underscores the importance of supporting actors through grants, residencies, and training programs.</w:t>
      </w:r>
    </w:p>
    <w:p>
      <w:pPr>
        <w:pStyle w:val="BodyText"/>
      </w:pPr>
      <w:r>
        <w:t xml:space="preserve">Moreover, Auckland's proximity to Australia and Asia has positioned it as a strategic hub for film and television production. Actors based in the city often find opportunities in international co-productions, further amplifying their economic impact. For example, the success of New Zealand's film industry—famously highlighted by franchises such as</w:t>
      </w:r>
      <w:r>
        <w:t xml:space="preserve"> </w:t>
      </w:r>
      <w:r>
        <w:rPr>
          <w:iCs/>
          <w:i/>
        </w:rPr>
        <w:t xml:space="preserve">The Lord of the Rings</w:t>
      </w:r>
      <w:r>
        <w:t xml:space="preserve">—has created a pipeline for local actors to gain global visibility, thereby enhancing Auckland's reputation as a creative powerhouse.</w:t>
      </w:r>
    </w:p>
    <w:bookmarkEnd w:id="23"/>
    <w:bookmarkStart w:id="24" w:name="Xe66c66a034bb43d17cfef0a971fe67a8bfdf068"/>
    <w:p>
      <w:pPr>
        <w:pStyle w:val="Heading2"/>
      </w:pPr>
      <w:r>
        <w:t xml:space="preserve">Challenges Faced by Actors in New Zealand Auckland</w:t>
      </w:r>
    </w:p>
    <w:p>
      <w:pPr>
        <w:pStyle w:val="FirstParagraph"/>
      </w:pPr>
      <w:r>
        <w:t xml:space="preserve">Despite the opportunities, actors in New Zealand Auckland face significant challenges. These include limited funding for independent theater productions, competition with larger urban centers like Sydney and Melbourne, and the need to navigate complex cultural sensitivities when portraying indigenous or minority characters. Additionally, the gig economy nature of many acting roles can lead to financial instability for performers.</w:t>
      </w:r>
    </w:p>
    <w:p>
      <w:pPr>
        <w:pStyle w:val="BodyText"/>
      </w:pPr>
      <w:r>
        <w:t xml:space="preserve">Another critical issue is the underrepresentation of certain demographics within casting processes. While Auckland's diversity is often celebrated, there remains a gap between this ideal and reality in terms of equitable opportunities for actors from Māori, Pacific Islander, and other minority backgrounds. Addressing these disparities requires systemic changes in industry practices and policies.</w:t>
      </w:r>
    </w:p>
    <w:bookmarkEnd w:id="24"/>
    <w:bookmarkStart w:id="25" w:name="opportunities-for-growth-and-innovation"/>
    <w:p>
      <w:pPr>
        <w:pStyle w:val="Heading2"/>
      </w:pPr>
      <w:r>
        <w:t xml:space="preserve">Opportunities for Growth and Innovation</w:t>
      </w:r>
    </w:p>
    <w:p>
      <w:pPr>
        <w:pStyle w:val="FirstParagraph"/>
      </w:pPr>
      <w:r>
        <w:t xml:space="preserve">New Zealand Auckland offers a wealth of opportunities for actors to innovate and grow. The city's vibrant arts festivals, such as the annual</w:t>
      </w:r>
      <w:r>
        <w:t xml:space="preserve"> </w:t>
      </w:r>
      <w:r>
        <w:rPr>
          <w:iCs/>
          <w:i/>
        </w:rPr>
        <w:t xml:space="preserve">Auckland Fringe Festival</w:t>
      </w:r>
      <w:r>
        <w:t xml:space="preserve">, provide platforms for experimental performances that push the boundaries of traditional theater. Digital technologies, including virtual reality (VR) and augmented reality (AR), are also being integrated into productions, allowing actors to explore new modes of storytelling.</w:t>
      </w:r>
    </w:p>
    <w:p>
      <w:pPr>
        <w:pStyle w:val="BodyText"/>
      </w:pPr>
      <w:r>
        <w:t xml:space="preserve">Furthermore, partnerships between local institutions and international organizations are fostering cross-cultural collaborations. For example, Auckland's collaboration with the Sydney Theatre Company has enabled actors to participate in joint productions that blend Māori and Australian theatrical traditions. Such initiatives highlight the city's potential as a bridge between regional and global artistic communities.</w:t>
      </w:r>
    </w:p>
    <w:bookmarkEnd w:id="25"/>
    <w:bookmarkStart w:id="26" w:name="conclusion"/>
    <w:p>
      <w:pPr>
        <w:pStyle w:val="Heading2"/>
      </w:pPr>
      <w:r>
        <w:t xml:space="preserve">Conclusion</w:t>
      </w:r>
    </w:p>
    <w:p>
      <w:pPr>
        <w:pStyle w:val="FirstParagraph"/>
      </w:pPr>
      <w:r>
        <w:t xml:space="preserve">In conclusion, the actor occupies a central yet evolving role within the cultural, economic, and social fabric of New Zealand Auckland. As this abstract academic document has demonstrated, actors in Auckland are not only performers but also agents of change who shape public discourse, preserve cultural heritage, and drive economic growth. The city's unique blend of indigenous identity, multiculturalism, and global connectivity positions it as a fertile ground for artistic experimentation. However, realizing the full potential of this ecosystem requires sustained investment in infrastructure, education programs for actors, and policies that promote equity and inclusion. By addressing these challenges while building on existing opportunities, New Zealand Auckland can solidify its status as a world-class hub for the performing arts—and ensure that actors continue to thrive at the heart of this dynamic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Actor in New Zealand Auckland</dc:title>
  <dc:creator/>
  <dc:language>en</dc:language>
  <cp:keywords/>
  <dcterms:created xsi:type="dcterms:W3CDTF">2026-07-21T14:52:56Z</dcterms:created>
  <dcterms:modified xsi:type="dcterms:W3CDTF">2026-07-21T14:52:56Z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