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Actor</w:t>
      </w:r>
      <w:r>
        <w:t xml:space="preserve"> </w:t>
      </w:r>
      <w:r>
        <w:t xml:space="preserve">in</w:t>
      </w:r>
      <w:r>
        <w:t xml:space="preserve"> </w:t>
      </w:r>
      <w:r>
        <w:t xml:space="preserve">Russia</w:t>
      </w:r>
      <w:r>
        <w:t xml:space="preserve"> </w:t>
      </w:r>
      <w:r>
        <w:t xml:space="preserve">Moscow</w:t>
      </w:r>
    </w:p>
    <w:bookmarkStart w:id="26" w:name="X3550453a01dbc70a9ad49adea763009281050a3"/>
    <w:p>
      <w:pPr>
        <w:pStyle w:val="Heading1"/>
      </w:pPr>
      <w:r>
        <w:rPr>
          <w:iCs/>
          <w:i/>
          <w:bCs/>
          <w:b/>
        </w:rPr>
        <w:t xml:space="preserve">An Abstract Academic Exploration of the Role and Challenges of an Actor in Russia, Moscow</w:t>
      </w:r>
    </w:p>
    <w:p>
      <w:pPr>
        <w:pStyle w:val="FirstParagraph"/>
      </w:pPr>
      <w:r>
        <w:rPr>
          <w:iCs/>
          <w:i/>
          <w:bCs/>
          <w:b/>
        </w:rPr>
        <w:t xml:space="preserve">Abs tract:</w:t>
      </w:r>
      <w:r>
        <w:t xml:space="preserve"> </w:t>
      </w:r>
      <w:r>
        <w:t xml:space="preserve">This academic document critically examines the multifaceted role of an</w:t>
      </w:r>
      <w:r>
        <w:t xml:space="preserve"> </w:t>
      </w:r>
      <w:r>
        <w:rPr>
          <w:bCs/>
          <w:b/>
        </w:rPr>
        <w:t xml:space="preserve">Actor</w:t>
      </w:r>
      <w:r>
        <w:t xml:space="preserve"> </w:t>
      </w:r>
      <w:r>
        <w:t xml:space="preserve">within the cultural, historical, and sociopolitical context of</w:t>
      </w:r>
      <w:r>
        <w:t xml:space="preserve"> </w:t>
      </w:r>
      <w:r>
        <w:rPr>
          <w:bCs/>
          <w:b/>
        </w:rPr>
        <w:t xml:space="preserve">Russia Moscow</w:t>
      </w:r>
      <w:r>
        <w:t xml:space="preserve">. By analyzing the unique dynamics of theatrical and cinematic performance in a city deeply rooted in Soviet heritage yet navigating contemporary globalization, this work explores how actors in Moscow must reconcile tradition with innovation. The study highlights the interplay between individual artistic expression and state influence, while also addressing the broader implications for cultural identity, audience engagement, and professional development within Russia’s capital.</w:t>
      </w:r>
    </w:p>
    <w:bookmarkStart w:id="20" w:name="X9e3367d151ddebdade1d7bfcdb0ea18e11e8cab"/>
    <w:p>
      <w:pPr>
        <w:pStyle w:val="Heading2"/>
      </w:pPr>
      <w:r>
        <w:rPr>
          <w:bCs/>
          <w:b/>
        </w:rPr>
        <w:t xml:space="preserve">The Cultural Significance of an Actor in Moscow</w:t>
      </w:r>
    </w:p>
    <w:p>
      <w:pPr>
        <w:pStyle w:val="FirstParagraph"/>
      </w:pPr>
      <w:r>
        <w:t xml:space="preserve">Moscow has long been a cornerstone of Russian cultural production, serving as the epicenter for theater, film, and performing arts. From the iconic works of Konstantin Stanislavski at the Moscow Art Theatre to the cinematic legacies of Sergei Eisenstein and Andrei Tarkovsky,</w:t>
      </w:r>
      <w:r>
        <w:t xml:space="preserve"> </w:t>
      </w:r>
      <w:r>
        <w:rPr>
          <w:bCs/>
          <w:b/>
        </w:rPr>
        <w:t xml:space="preserve">Russia Moscow</w:t>
      </w:r>
      <w:r>
        <w:t xml:space="preserve"> </w:t>
      </w:r>
      <w:r>
        <w:t xml:space="preserve">has shaped global perceptions of artistic excellence. For an</w:t>
      </w:r>
      <w:r>
        <w:t xml:space="preserve"> </w:t>
      </w:r>
      <w:r>
        <w:rPr>
          <w:bCs/>
          <w:b/>
        </w:rPr>
        <w:t xml:space="preserve">Actor</w:t>
      </w:r>
      <w:r>
        <w:t xml:space="preserve">, this environment presents both opportunities and constraints. The city’s theaters, such as the Bolshoi Theatre and the Stanislavsky Electrotheatre, demand rigorous technical skill and cultural awareness, while its political climate necessitates a careful navigation of state-sanctioned narratives.</w:t>
      </w:r>
    </w:p>
    <w:p>
      <w:pPr>
        <w:pStyle w:val="BodyText"/>
      </w:pPr>
      <w:r>
        <w:t xml:space="preserve">The</w:t>
      </w:r>
      <w:r>
        <w:t xml:space="preserve"> </w:t>
      </w:r>
      <w:r>
        <w:rPr>
          <w:bCs/>
          <w:b/>
        </w:rPr>
        <w:t xml:space="preserve">Actor</w:t>
      </w:r>
      <w:r>
        <w:t xml:space="preserve"> </w:t>
      </w:r>
      <w:r>
        <w:t xml:space="preserve">in Moscow must embody not only technical mastery but also an acute sensitivity to historical symbolism. Soviet-era realism, which emphasized collective ideology over individualism, has left an indelible mark on the profession. Contemporary actors often grapple with reconciling this legacy with modernist or postmodernist approaches that prioritize personal expression. For instance, productions of Chekhov’s plays in Moscow frequently incorporate subtle critiques of bureaucratic inertia—a practice that requires actors to balance artistic subversion with professional survival.</w:t>
      </w:r>
    </w:p>
    <w:bookmarkEnd w:id="20"/>
    <w:bookmarkStart w:id="21" w:name="X8c86b15f62bac696cf249f02a1dbaf99a0acbc3"/>
    <w:p>
      <w:pPr>
        <w:pStyle w:val="Heading2"/>
      </w:pPr>
      <w:r>
        <w:rPr>
          <w:bCs/>
          <w:b/>
        </w:rPr>
        <w:t xml:space="preserve">Sociopolitical Dimensions and Artistic Censorship</w:t>
      </w:r>
    </w:p>
    <w:p>
      <w:pPr>
        <w:pStyle w:val="FirstParagraph"/>
      </w:pPr>
      <w:r>
        <w:t xml:space="preserve">The sociopolitical landscape of</w:t>
      </w:r>
      <w:r>
        <w:t xml:space="preserve"> </w:t>
      </w:r>
      <w:r>
        <w:rPr>
          <w:bCs/>
          <w:b/>
        </w:rPr>
        <w:t xml:space="preserve">Russia Moscow</w:t>
      </w:r>
      <w:r>
        <w:t xml:space="preserve"> </w:t>
      </w:r>
      <w:r>
        <w:t xml:space="preserve">profoundly influences the work of an</w:t>
      </w:r>
      <w:r>
        <w:t xml:space="preserve"> </w:t>
      </w:r>
      <w:r>
        <w:rPr>
          <w:bCs/>
          <w:b/>
        </w:rPr>
        <w:t xml:space="preserve">Actor</w:t>
      </w:r>
      <w:r>
        <w:t xml:space="preserve">. The Russian government’s increasing emphasis on cultural sovereignty has led to heightened scrutiny of artistic content, particularly in areas perceived as subversive. Actors in Moscow must navigate a dual role: as creators of art and as participants in a system that often prioritizes ideological conformity.</w:t>
      </w:r>
    </w:p>
    <w:p>
      <w:pPr>
        <w:pStyle w:val="BodyText"/>
      </w:pPr>
      <w:r>
        <w:t xml:space="preserve">Censorship remains a significant challenge. Theaters and film studios must avoid themes deemed "unpatriotic" or "Western-influenced," which has stifled experimental performance. However, many actors employ coded language, metaphorical storytelling, or subversive humor to critique societal norms without overtly violating state guidelines. This delicate balancing act underscores the resilience of Moscow’s artistic community and the ingenuity required of its</w:t>
      </w:r>
      <w:r>
        <w:t xml:space="preserve"> </w:t>
      </w:r>
      <w:r>
        <w:rPr>
          <w:bCs/>
          <w:b/>
        </w:rPr>
        <w:t xml:space="preserve">Actors</w:t>
      </w:r>
      <w:r>
        <w:t xml:space="preserve">.</w:t>
      </w:r>
    </w:p>
    <w:bookmarkEnd w:id="21"/>
    <w:bookmarkStart w:id="22" w:name="Xe619f51d46d4298b2006d3dce1d10c2c52e9697"/>
    <w:p>
      <w:pPr>
        <w:pStyle w:val="Heading2"/>
      </w:pPr>
      <w:r>
        <w:rPr>
          <w:bCs/>
          <w:b/>
        </w:rPr>
        <w:t xml:space="preserve">Educational and Professional Frameworks for Actors in Moscow</w:t>
      </w:r>
    </w:p>
    <w:p>
      <w:pPr>
        <w:pStyle w:val="FirstParagraph"/>
      </w:pPr>
      <w:r>
        <w:t xml:space="preserve">Moscow is home to some of the most prestigious acting academies in Russia, including the G.I. Korchagin Moscow State Institute of Culture and the VGIK (All-Russian State University of Cinematic and Television Arts). These institutions provide rigorous training in classical techniques, vocal projection, and stagecraft. However, graduates often face a competitive market where state patronage plays a critical role in career advancement.</w:t>
      </w:r>
    </w:p>
    <w:p>
      <w:pPr>
        <w:pStyle w:val="BodyText"/>
      </w:pPr>
      <w:r>
        <w:t xml:space="preserve">The professional trajectory of an</w:t>
      </w:r>
      <w:r>
        <w:t xml:space="preserve"> </w:t>
      </w:r>
      <w:r>
        <w:rPr>
          <w:bCs/>
          <w:b/>
        </w:rPr>
        <w:t xml:space="preserve">Actor</w:t>
      </w:r>
      <w:r>
        <w:t xml:space="preserve"> </w:t>
      </w:r>
      <w:r>
        <w:t xml:space="preserve">in Moscow is deeply intertwined with institutional networks. Participation in elite theaters or film projects backed by the government can elevate an actor’s status, while independent productions may struggle for funding and visibility. Additionally, the rise of digital platforms has introduced new avenues for performance, such as streaming services and virtual theater productions. Yet these innovations are often overshadowed by the dominance of state-controlled media.</w:t>
      </w:r>
    </w:p>
    <w:bookmarkEnd w:id="22"/>
    <w:bookmarkStart w:id="23" w:name="Xdbdc49380562bcbb1f042a30e94eb618f47bf70"/>
    <w:p>
      <w:pPr>
        <w:pStyle w:val="Heading2"/>
      </w:pPr>
      <w:r>
        <w:rPr>
          <w:bCs/>
          <w:b/>
        </w:rPr>
        <w:t xml:space="preserve">Linguistic and Cultural Adaptation in Multilingual Environments</w:t>
      </w:r>
    </w:p>
    <w:p>
      <w:pPr>
        <w:pStyle w:val="FirstParagraph"/>
      </w:pPr>
      <w:r>
        <w:t xml:space="preserve">As</w:t>
      </w:r>
      <w:r>
        <w:t xml:space="preserve"> </w:t>
      </w:r>
      <w:r>
        <w:rPr>
          <w:bCs/>
          <w:b/>
        </w:rPr>
        <w:t xml:space="preserve">Russia Moscow</w:t>
      </w:r>
      <w:r>
        <w:t xml:space="preserve"> </w:t>
      </w:r>
      <w:r>
        <w:t xml:space="preserve">becomes an increasingly globalized city, actors must also address linguistic diversity. While Russian remains the primary language of performance, international collaborations have led to a growing demand for multilingual skills. This is particularly evident in film festivals like the Moscow International Film Festival (MIFF), where actors often perform in English or French.</w:t>
      </w:r>
    </w:p>
    <w:p>
      <w:pPr>
        <w:pStyle w:val="BodyText"/>
      </w:pPr>
      <w:r>
        <w:t xml:space="preserve">Cultural adaptation is another critical factor. Foreign productions staged in Moscow must incorporate Russian aesthetics and historical references to resonate with local audiences. Conversely, Russian actors performing abroad must navigate cultural differences, such as varying expectations around dramatic intensity or improvisation. This dual process of adaptation underscores the</w:t>
      </w:r>
      <w:r>
        <w:t xml:space="preserve"> </w:t>
      </w:r>
      <w:r>
        <w:rPr>
          <w:bCs/>
          <w:b/>
        </w:rPr>
        <w:t xml:space="preserve">Actor</w:t>
      </w:r>
      <w:r>
        <w:t xml:space="preserve">’s role as a cultural ambassador.</w:t>
      </w:r>
    </w:p>
    <w:bookmarkEnd w:id="23"/>
    <w:bookmarkStart w:id="24" w:name="economic-and-ethical-considerations"/>
    <w:p>
      <w:pPr>
        <w:pStyle w:val="Heading2"/>
      </w:pPr>
      <w:r>
        <w:rPr>
          <w:bCs/>
          <w:b/>
        </w:rPr>
        <w:t xml:space="preserve">Economic and Ethical Considerations</w:t>
      </w:r>
    </w:p>
    <w:p>
      <w:pPr>
        <w:pStyle w:val="FirstParagraph"/>
      </w:pPr>
      <w:r>
        <w:t xml:space="preserve">The economic realities of being an</w:t>
      </w:r>
      <w:r>
        <w:t xml:space="preserve"> </w:t>
      </w:r>
      <w:r>
        <w:rPr>
          <w:bCs/>
          <w:b/>
        </w:rPr>
        <w:t xml:space="preserve">Actor</w:t>
      </w:r>
      <w:r>
        <w:t xml:space="preserve"> </w:t>
      </w:r>
      <w:r>
        <w:t xml:space="preserve">in Moscow are complex. While top-tier performers may earn substantial salaries, many struggle with precarious employment, especially in independent theater or film. The sector is heavily reliant on government grants, which can be unpredictable under shifting political priorities.</w:t>
      </w:r>
    </w:p>
    <w:p>
      <w:pPr>
        <w:pStyle w:val="BodyText"/>
      </w:pPr>
      <w:r>
        <w:t xml:space="preserve">Ethically, actors face dilemmas about complicity in state narratives versus the pursuit of artistic truth. Some choose to work exclusively within approved frameworks, while others seek alternative forms of expression through underground performances or digital content. This tension reflects broader societal debates about freedom of speech and artistic integrity in</w:t>
      </w:r>
      <w:r>
        <w:t xml:space="preserve"> </w:t>
      </w:r>
      <w:r>
        <w:rPr>
          <w:bCs/>
          <w:b/>
        </w:rPr>
        <w:t xml:space="preserve">Russia Moscow</w:t>
      </w:r>
      <w:r>
        <w:t xml:space="preserve">.</w:t>
      </w:r>
    </w:p>
    <w:bookmarkEnd w:id="24"/>
    <w:bookmarkStart w:id="25" w:name="X1ef3951f44b940ba3713d0cd63e26511a2604fe"/>
    <w:p>
      <w:pPr>
        <w:pStyle w:val="Heading2"/>
      </w:pPr>
      <w:r>
        <w:rPr>
          <w:bCs/>
          <w:b/>
        </w:rPr>
        <w:t xml:space="preserve">Conclusion: The Future of the Actor in Russia’s Capital</w:t>
      </w:r>
    </w:p>
    <w:p>
      <w:pPr>
        <w:pStyle w:val="FirstParagraph"/>
      </w:pPr>
      <w:r>
        <w:t xml:space="preserve">In conclusion, the role of an</w:t>
      </w:r>
      <w:r>
        <w:t xml:space="preserve"> </w:t>
      </w:r>
      <w:r>
        <w:rPr>
          <w:bCs/>
          <w:b/>
        </w:rPr>
        <w:t xml:space="preserve">Actor</w:t>
      </w:r>
      <w:r>
        <w:t xml:space="preserve"> </w:t>
      </w:r>
      <w:r>
        <w:t xml:space="preserve">in</w:t>
      </w:r>
      <w:r>
        <w:t xml:space="preserve"> </w:t>
      </w:r>
      <w:r>
        <w:rPr>
          <w:bCs/>
          <w:b/>
        </w:rPr>
        <w:t xml:space="preserve">Russia Moscow</w:t>
      </w:r>
      <w:r>
        <w:t xml:space="preserve"> </w:t>
      </w:r>
      <w:r>
        <w:t xml:space="preserve">is a microcosm of the city’s broader cultural and political evolution. As Moscow continues to evolve as a global hub, its actors must navigate an intricate web of tradition, censorship, and innovation. The future of performance art in this context hinges on the ability of</w:t>
      </w:r>
      <w:r>
        <w:t xml:space="preserve"> </w:t>
      </w:r>
      <w:r>
        <w:rPr>
          <w:bCs/>
          <w:b/>
        </w:rPr>
        <w:t xml:space="preserve">Actors</w:t>
      </w:r>
      <w:r>
        <w:t xml:space="preserve"> </w:t>
      </w:r>
      <w:r>
        <w:t xml:space="preserve">to maintain their creative autonomy while contributing to the enduring legacy of Russian culture.</w:t>
      </w:r>
    </w:p>
    <w:p>
      <w:pPr>
        <w:pStyle w:val="BodyText"/>
      </w:pPr>
      <w:r>
        <w:t xml:space="preserve">This abstract academic document underscores the necessity for further interdisciplinary research into the intersection of performance arts, political ideology, and cultural identity in</w:t>
      </w:r>
      <w:r>
        <w:t xml:space="preserve"> </w:t>
      </w:r>
      <w:r>
        <w:rPr>
          <w:bCs/>
          <w:b/>
        </w:rPr>
        <w:t xml:space="preserve">Russia Moscow</w:t>
      </w:r>
      <w:r>
        <w:t xml:space="preserve">. By centering on the</w:t>
      </w:r>
      <w:r>
        <w:t xml:space="preserve"> </w:t>
      </w:r>
      <w:r>
        <w:rPr>
          <w:bCs/>
          <w:b/>
        </w:rPr>
        <w:t xml:space="preserve">Actor</w:t>
      </w:r>
      <w:r>
        <w:t xml:space="preserve">, this study illuminates both the challenges and opportunities inherent in a profession that remains vital to societal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Actor in Russia Moscow</dc:title>
  <dc:creator/>
  <cp:keywords/>
  <dcterms:created xsi:type="dcterms:W3CDTF">2026-07-20T21:10:02Z</dcterms:created>
  <dcterms:modified xsi:type="dcterms:W3CDTF">2026-07-20T21:10:02Z</dcterms:modified>
</cp:coreProperties>
</file>

<file path=docProps/custom.xml><?xml version="1.0" encoding="utf-8"?>
<Properties xmlns="http://schemas.openxmlformats.org/officeDocument/2006/custom-properties" xmlns:vt="http://schemas.openxmlformats.org/officeDocument/2006/docPropsVTypes"/>
</file>