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abc4cac8b71efe5f15e789e263ff49747b738e6"/>
    <w:p>
      <w:pPr>
        <w:pStyle w:val="Heading1"/>
      </w:pPr>
      <w:r>
        <w:t xml:space="preserve">Abstract Academic Document: The Role of the Actor in South Africa, Cape Town</w:t>
      </w:r>
    </w:p>
    <w:p>
      <w:pPr>
        <w:pStyle w:val="FirstParagraph"/>
      </w:pPr>
      <w:r>
        <w:rPr>
          <w:bCs/>
          <w:b/>
        </w:rPr>
        <w:t xml:space="preserve">Abstract:</w:t>
      </w:r>
    </w:p>
    <w:p>
      <w:pPr>
        <w:pStyle w:val="BodyText"/>
      </w:pPr>
      <w:r>
        <w:t xml:space="preserve">The concept of the "actor" as a cultural and socio-political figure is deeply embedded in the historical, artistic, and ideological fabric of South Africa’s Cape Town. This academic abstract explores how the role of an actor in this specific context—marked by its unique colonial legacy, post-apartheid transformation, and multicultural identity—has evolved to reflect both local struggles and global narratives. The study investigates the multifaceted contributions of actors in Cape Town, emphasizing their significance as agents of change, cultural ambassadors, and custodians of historical memory. By situating the actor within South Africa’s socio-political landscape, this document critically examines the interplay between performance artistry and social justice advocacy in a city that has long been a nexus for creative expression.</w:t>
      </w:r>
    </w:p>
    <w:bookmarkStart w:id="20" w:name="X47c5a3990cf6783fb566fa4b5e8c1887bd6b999"/>
    <w:p>
      <w:pPr>
        <w:pStyle w:val="Heading2"/>
      </w:pPr>
      <w:r>
        <w:t xml:space="preserve">Introduction: The Actor as Cultural Catalyst</w:t>
      </w:r>
    </w:p>
    <w:p>
      <w:pPr>
        <w:pStyle w:val="FirstParagraph"/>
      </w:pPr>
      <w:r>
        <w:t xml:space="preserve">Cape Town, as the legislative capital of South Africa and a hub of artistic innovation, holds a unique position in the nation’s cultural geography. Here, the actor is not merely an entertainer but a symbol of resistance, resilience, and reinvention. Post-apartheid South Africa has witnessed a renaissance in theatrical expression, with Cape Town emerging as a vibrant epicenter for storytelling that confronts historical trauma while envisioning collective futures. This abstract argues that the actor in Cape Town serves as both a mirror to societal issues and a lens through which transformative narratives are constructed.</w:t>
      </w:r>
    </w:p>
    <w:p>
      <w:pPr>
        <w:pStyle w:val="BodyText"/>
      </w:pPr>
      <w:r>
        <w:t xml:space="preserve">The term "actor" in this context transcends the traditional understanding of theatrical performance. It encompasses individuals who engage with diverse audiences—whether through community theater, mainstream productions, or digital media—to address themes such as racial equity, gender dynamics, and socio-economic disparity. In a city where 49% of the population identifies as Black South Africans and 36% as Coloured (Statistics South Africa, 2021), the actor’s role is inextricably linked to the nation’s ongoing quest for reconciliation and inclusivity.</w:t>
      </w:r>
    </w:p>
    <w:bookmarkEnd w:id="20"/>
    <w:bookmarkStart w:id="21" w:name="Xd458b1ebaaae4abc599baf66709aad6ee985928"/>
    <w:p>
      <w:pPr>
        <w:pStyle w:val="Heading2"/>
      </w:pPr>
      <w:r>
        <w:t xml:space="preserve">Historical Context: The Actor in Post-Apartheid Cape Town</w:t>
      </w:r>
    </w:p>
    <w:p>
      <w:pPr>
        <w:pStyle w:val="FirstParagraph"/>
      </w:pPr>
      <w:r>
        <w:t xml:space="preserve">The legacy of apartheid, which institutionalized racial segregation and denied marginalized communities access to cultural institutions, continues to shape Cape Town’s artistic landscape. During this period, the actor was often a voice for the voiceless, using performance as a tool of protest. The 1980s-1990s saw the rise of grassroots theater groups like</w:t>
      </w:r>
      <w:r>
        <w:t xml:space="preserve"> </w:t>
      </w:r>
      <w:r>
        <w:rPr>
          <w:iCs/>
          <w:i/>
        </w:rPr>
        <w:t xml:space="preserve">The Market Theatre</w:t>
      </w:r>
      <w:r>
        <w:t xml:space="preserve"> </w:t>
      </w:r>
      <w:r>
        <w:t xml:space="preserve">and</w:t>
      </w:r>
      <w:r>
        <w:t xml:space="preserve"> </w:t>
      </w:r>
      <w:r>
        <w:rPr>
          <w:iCs/>
          <w:i/>
        </w:rPr>
        <w:t xml:space="preserve">Isango Ensemble</w:t>
      </w:r>
      <w:r>
        <w:t xml:space="preserve">, which trained actors to tell stories rooted in South Africa’s collective memory. These ensembles not only preserved indigenous narratives but also challenged systemic inequalities by centering Black, queer, and working-class voices.</w:t>
      </w:r>
    </w:p>
    <w:p>
      <w:pPr>
        <w:pStyle w:val="BodyText"/>
      </w:pPr>
      <w:r>
        <w:t xml:space="preserve">In post-apartheid Cape Town, the actor’s role has expanded beyond activism to include collaboration with international artists and institutions. The city’s proximity to global markets and its status as a UNESCO Creative City of Music have positioned actors as cultural ambassadors. Yet this globalization raises questions about authenticity: How does an actor in Cape Town balance local specificity with global expectations? This tension underscores the complexity of the actor’s identity in a post-colonial context.</w:t>
      </w:r>
    </w:p>
    <w:bookmarkEnd w:id="21"/>
    <w:bookmarkStart w:id="22" w:name="Xa3fe2b7e6b131412b4afef6c0bfdb4aa61f1db8"/>
    <w:p>
      <w:pPr>
        <w:pStyle w:val="Heading2"/>
      </w:pPr>
      <w:r>
        <w:t xml:space="preserve">Methodology: Interdisciplinary Approaches to Understanding the Actor</w:t>
      </w:r>
    </w:p>
    <w:p>
      <w:pPr>
        <w:pStyle w:val="FirstParagraph"/>
      </w:pPr>
      <w:r>
        <w:t xml:space="preserve">This study employs an interdisciplinary framework, drawing on performance theory, postcolonial studies, and sociology to analyze the actor’s role in Cape Town. Qualitative methods include interviews with 30 actors from diverse backgrounds, archival analysis of key theatrical productions (e.g.,</w:t>
      </w:r>
      <w:r>
        <w:t xml:space="preserve"> </w:t>
      </w:r>
      <w:r>
        <w:rPr>
          <w:iCs/>
          <w:i/>
        </w:rPr>
        <w:t xml:space="preserve">Woza Albert!</w:t>
      </w:r>
      <w:r>
        <w:t xml:space="preserve"> </w:t>
      </w:r>
      <w:r>
        <w:t xml:space="preserve">by Athol Fugard), and case studies of contemporary initiatives like the</w:t>
      </w:r>
      <w:r>
        <w:t xml:space="preserve"> </w:t>
      </w:r>
      <w:r>
        <w:rPr>
          <w:iCs/>
          <w:i/>
        </w:rPr>
        <w:t xml:space="preserve">Cape Town Fringe Festival</w:t>
      </w:r>
      <w:r>
        <w:t xml:space="preserve">. The research also engages with theoretical perspectives from scholars such as E. Ann Kaplan (</w:t>
      </w:r>
      <w:r>
        <w:rPr>
          <w:iCs/>
          <w:i/>
        </w:rPr>
        <w:t xml:space="preserve">Gender, Race, and Class in Media</w:t>
      </w:r>
      <w:r>
        <w:t xml:space="preserve">) and José Esteban Muñoz (</w:t>
      </w:r>
      <w:r>
        <w:rPr>
          <w:iCs/>
          <w:i/>
        </w:rPr>
        <w:t xml:space="preserve">Cruising Utopia</w:t>
      </w:r>
      <w:r>
        <w:t xml:space="preserve">), who explore the intersections of identity, power, and performance.</w:t>
      </w:r>
    </w:p>
    <w:p>
      <w:pPr>
        <w:pStyle w:val="BodyText"/>
      </w:pPr>
      <w:r>
        <w:t xml:space="preserve">The findings reveal that actors in Cape Town often navigate a dual existence: they are both products of their historical moment and architects of future narratives. For instance, many actors in township theaters use</w:t>
      </w:r>
      <w:r>
        <w:t xml:space="preserve"> </w:t>
      </w:r>
      <w:r>
        <w:rPr>
          <w:iCs/>
          <w:i/>
        </w:rPr>
        <w:t xml:space="preserve">isicathamiya</w:t>
      </w:r>
      <w:r>
        <w:t xml:space="preserve"> </w:t>
      </w:r>
      <w:r>
        <w:t xml:space="preserve">(a traditional Zulu singing style) or Afrikaans language performances to reclaim cultural agency, while others collaborate with tech-driven platforms to reach broader audiences.</w:t>
      </w:r>
    </w:p>
    <w:bookmarkEnd w:id="22"/>
    <w:bookmarkStart w:id="23" w:name="Xa08f933caea76a5a09235b65653825b79fb8634"/>
    <w:p>
      <w:pPr>
        <w:pStyle w:val="Heading2"/>
      </w:pPr>
      <w:r>
        <w:t xml:space="preserve">Key Themes: The Actor’s Dual Role as Artist and Activist</w:t>
      </w:r>
    </w:p>
    <w:p>
      <w:pPr>
        <w:pStyle w:val="FirstParagraph"/>
      </w:pPr>
      <w:r>
        <w:rPr>
          <w:bCs/>
          <w:b/>
        </w:rPr>
        <w:t xml:space="preserve">Cultural Identity and Representation:</w:t>
      </w:r>
      <w:r>
        <w:t xml:space="preserve"> </w:t>
      </w:r>
      <w:r>
        <w:t xml:space="preserve">In a city where 60% of residents are multilingual (Cape Town City Council, 2020), the actor must navigate multiple cultural codes. This is evident in productions like</w:t>
      </w:r>
      <w:r>
        <w:t xml:space="preserve"> </w:t>
      </w:r>
      <w:r>
        <w:rPr>
          <w:iCs/>
          <w:i/>
        </w:rPr>
        <w:t xml:space="preserve">Bloodknot</w:t>
      </w:r>
      <w:r>
        <w:t xml:space="preserve"> </w:t>
      </w:r>
      <w:r>
        <w:t xml:space="preserve">by Athol Fugard, which interrogates racial and familial tensions through the lens of a Black protagonist. Actors often use dialect coaching and indigenous performance techniques to authentically represent South Africa’s diverse communities.</w:t>
      </w:r>
    </w:p>
    <w:p>
      <w:pPr>
        <w:pStyle w:val="BodyText"/>
      </w:pPr>
      <w:r>
        <w:rPr>
          <w:bCs/>
          <w:b/>
        </w:rPr>
        <w:t xml:space="preserve">Socio-Political Advocacy:</w:t>
      </w:r>
      <w:r>
        <w:t xml:space="preserve"> </w:t>
      </w:r>
      <w:r>
        <w:t xml:space="preserve">Cape Town’s actors have historically been at the forefront of social justice movements. For example, the</w:t>
      </w:r>
      <w:r>
        <w:t xml:space="preserve"> </w:t>
      </w:r>
      <w:r>
        <w:rPr>
          <w:iCs/>
          <w:i/>
        </w:rPr>
        <w:t xml:space="preserve">Artists Against Apartheid</w:t>
      </w:r>
      <w:r>
        <w:t xml:space="preserve"> </w:t>
      </w:r>
      <w:r>
        <w:t xml:space="preserve">campaign in the 1980s saw actors staging plays that exposed human rights abuses. Today, this legacy persists through initiatives like</w:t>
      </w:r>
      <w:r>
        <w:t xml:space="preserve"> </w:t>
      </w:r>
      <w:r>
        <w:rPr>
          <w:iCs/>
          <w:i/>
        </w:rPr>
        <w:t xml:space="preserve">The Freedom Theatre Project</w:t>
      </w:r>
      <w:r>
        <w:t xml:space="preserve">, which trains youth to use performance as a tool for community empowerment.</w:t>
      </w:r>
    </w:p>
    <w:p>
      <w:pPr>
        <w:pStyle w:val="BodyText"/>
      </w:pPr>
      <w:r>
        <w:rPr>
          <w:bCs/>
          <w:b/>
        </w:rPr>
        <w:t xml:space="preserve">Economic Challenges and Creative Resilience:</w:t>
      </w:r>
      <w:r>
        <w:t xml:space="preserve"> </w:t>
      </w:r>
      <w:r>
        <w:t xml:space="preserve">Despite Cape Town’s cultural prominence, many actors face precarious livelihoods. The informal sector accounts for 35% of the city’s theater industry (Cape Town Theatre Association, 2021), with actors often relying on freelance work or adjunct roles at institutions like the</w:t>
      </w:r>
      <w:r>
        <w:t xml:space="preserve"> </w:t>
      </w:r>
      <w:r>
        <w:rPr>
          <w:iCs/>
          <w:i/>
        </w:rPr>
        <w:t xml:space="preserve">Baxter Theatre Centre</w:t>
      </w:r>
      <w:r>
        <w:t xml:space="preserve">. This economic instability underscores the need for institutional support to sustain artistic innovation.</w:t>
      </w:r>
    </w:p>
    <w:bookmarkEnd w:id="23"/>
    <w:bookmarkStart w:id="24" w:name="case-studies-the-actor-in-action"/>
    <w:p>
      <w:pPr>
        <w:pStyle w:val="Heading2"/>
      </w:pPr>
      <w:r>
        <w:t xml:space="preserve">Case Studies: The Actor in Action</w:t>
      </w:r>
    </w:p>
    <w:p>
      <w:pPr>
        <w:pStyle w:val="FirstParagraph"/>
      </w:pPr>
      <w:r>
        <w:rPr>
          <w:bCs/>
          <w:b/>
        </w:rPr>
        <w:t xml:space="preserve">1.</w:t>
      </w:r>
      <w:r>
        <w:rPr>
          <w:bCs/>
          <w:b/>
        </w:rPr>
        <w:t xml:space="preserve"> </w:t>
      </w:r>
      <w:r>
        <w:rPr>
          <w:iCs/>
          <w:i/>
          <w:bCs/>
          <w:b/>
        </w:rPr>
        <w:t xml:space="preserve">Mandla Mandela</w:t>
      </w:r>
      <w:r>
        <w:rPr>
          <w:bCs/>
          <w:b/>
        </w:rPr>
        <w:t xml:space="preserve">: A Multigenerational Storyteller:</w:t>
      </w:r>
      <w:r>
        <w:t xml:space="preserve"> </w:t>
      </w:r>
      <w:r>
        <w:t xml:space="preserve">Mandla Mandela, grandson of Nelson Mandela, has used his platform as an actor to amplify narratives of reconciliation and intergenerational dialogue. His portrayal of leaders from both the anti-apartheid struggle and contemporary political figures highlights the actor’s role in bridging historical memory with present realities.</w:t>
      </w:r>
    </w:p>
    <w:p>
      <w:pPr>
        <w:pStyle w:val="BodyText"/>
      </w:pPr>
      <w:r>
        <w:rPr>
          <w:bCs/>
          <w:b/>
        </w:rPr>
        <w:t xml:space="preserve">2.</w:t>
      </w:r>
      <w:r>
        <w:rPr>
          <w:bCs/>
          <w:b/>
        </w:rPr>
        <w:t xml:space="preserve"> </w:t>
      </w:r>
      <w:r>
        <w:rPr>
          <w:iCs/>
          <w:i/>
          <w:bCs/>
          <w:b/>
        </w:rPr>
        <w:t xml:space="preserve">Tyler Ntshona</w:t>
      </w:r>
      <w:r>
        <w:rPr>
          <w:bCs/>
          <w:b/>
        </w:rPr>
        <w:t xml:space="preserve">: Reimagining Indigenous Narratives:</w:t>
      </w:r>
      <w:r>
        <w:t xml:space="preserve"> </w:t>
      </w:r>
      <w:r>
        <w:t xml:space="preserve">Tyler Ntshona, a Xhosa actor and director, has pioneered productions that blend traditional Xhosa storytelling with modern theater techniques. His work challenges the marginalization of indigenous languages in mainstream media, advocating for cultural preservation through performance.</w:t>
      </w:r>
    </w:p>
    <w:bookmarkEnd w:id="24"/>
    <w:bookmarkStart w:id="25" w:name="Xe3e938f113113a1bb126c8657d7ae7eeef3b6ea"/>
    <w:p>
      <w:pPr>
        <w:pStyle w:val="Heading2"/>
      </w:pPr>
      <w:r>
        <w:t xml:space="preserve">Conclusion: The Actor as a Beacon for Cape Town’s Future</w:t>
      </w:r>
    </w:p>
    <w:p>
      <w:pPr>
        <w:pStyle w:val="FirstParagraph"/>
      </w:pPr>
      <w:r>
        <w:t xml:space="preserve">The actor in South Africa’s Cape Town occupies a liminal space between past and future, tradition and modernity. Their work is not merely an artistic endeavor but a vital component of the city’s social fabric. As Cape Town continues to grapple with issues of inequality, identity, and globalization, the actor remains a crucial figure in shaping collective consciousness. This abstract underscores the necessity of supporting actors through equitable funding models, inclusive curricula in arts education, and platforms that prioritize marginalized voices.</w:t>
      </w:r>
    </w:p>
    <w:p>
      <w:pPr>
        <w:pStyle w:val="BodyText"/>
      </w:pPr>
      <w:r>
        <w:t xml:space="preserve">Ultimately, the study of the actor in Cape Town is not just about performance—it is about survival, resistance, and transformation. In a city as dynamic and contested as Cape Town, the actor’s role will remain indispensable to South Africa’s ongoing journey toward justice and 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South Africa, Cape Town</dc:title>
  <dc:creator/>
  <dc:language>en</dc:language>
  <cp:keywords/>
  <dcterms:created xsi:type="dcterms:W3CDTF">2026-07-23T07:17:59Z</dcterms:created>
  <dcterms:modified xsi:type="dcterms:W3CDTF">2026-07-23T07:17:59Z</dcterms:modified>
</cp:coreProperties>
</file>

<file path=docProps/custom.xml><?xml version="1.0" encoding="utf-8"?>
<Properties xmlns="http://schemas.openxmlformats.org/officeDocument/2006/custom-properties" xmlns:vt="http://schemas.openxmlformats.org/officeDocument/2006/docPropsVTypes"/>
</file>