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be11e735700eee9600c23deb39ca169a5d79f87"/>
    <w:p>
      <w:pPr>
        <w:pStyle w:val="Heading1"/>
      </w:pPr>
      <w:r>
        <w:t xml:space="preserve">Abstract Academic Document: The Role of Actor in Spain Barcelona</w:t>
      </w:r>
    </w:p>
    <w:p>
      <w:pPr>
        <w:pStyle w:val="FirstParagraph"/>
      </w:pPr>
      <w:r>
        <w:rPr>
          <w:bCs/>
          <w:b/>
        </w:rPr>
        <w:t xml:space="preserve">Abstract academic:</w:t>
      </w:r>
    </w:p>
    <w:p>
      <w:pPr>
        <w:pStyle w:val="BodyText"/>
      </w:pPr>
      <w:r>
        <w:t xml:space="preserve">This academic document explores the multifaceted role of an actor within the cultural and socio-political context of Spain, with a specific focus on Barcelona. As a city renowned for its rich artistic heritage, dynamic film industry, and vibrant theater scene, Barcelona serves as a critical hub for actors seeking to navigate both local and international stages. The analysis examines how the identity of an</w:t>
      </w:r>
      <w:r>
        <w:t xml:space="preserve"> </w:t>
      </w:r>
      <w:r>
        <w:rPr>
          <w:bCs/>
          <w:b/>
        </w:rPr>
        <w:t xml:space="preserve">Actor</w:t>
      </w:r>
      <w:r>
        <w:t xml:space="preserve"> </w:t>
      </w:r>
      <w:r>
        <w:t xml:space="preserve">is shaped by the unique socio-cultural dynamics of Spain, particularly in Barcelona, where historical influences such as Catalan nationalism intersect with contemporary globalized entertainment trends. This document also investigates the challenges and opportunities faced by actors in a city that balances its traditional roots with modern innovation.</w:t>
      </w:r>
    </w:p>
    <w:bookmarkStart w:id="20" w:name="Xde41b81f46eb125b24d68ac028f50a0bcd9e49f"/>
    <w:p>
      <w:pPr>
        <w:pStyle w:val="Heading2"/>
      </w:pPr>
      <w:r>
        <w:t xml:space="preserve">1. Introduction: The Actor’s Cultural Significance in Spain Barcelona</w:t>
      </w:r>
    </w:p>
    <w:p>
      <w:pPr>
        <w:pStyle w:val="FirstParagraph"/>
      </w:pPr>
      <w:r>
        <w:t xml:space="preserve">The role of an actor transcends mere performance; it is deeply intertwined with the cultural, historical, and political narratives of the society in which they operate. In</w:t>
      </w:r>
      <w:r>
        <w:t xml:space="preserve"> </w:t>
      </w:r>
      <w:r>
        <w:rPr>
          <w:bCs/>
          <w:b/>
        </w:rPr>
        <w:t xml:space="preserve">Spain Barcelona</w:t>
      </w:r>
      <w:r>
        <w:t xml:space="preserve">, this role takes on added layers of complexity due to the city’s dual identity as both a Spanish metropolis and a Catalan capital. Actors operating in Barcelona must navigate not only national Spanish themes but also regional Catalan cultural expressions, often reflected in language, dialects, and historical references. This document argues that the</w:t>
      </w:r>
      <w:r>
        <w:t xml:space="preserve"> </w:t>
      </w:r>
      <w:r>
        <w:rPr>
          <w:bCs/>
          <w:b/>
        </w:rPr>
        <w:t xml:space="preserve">Actor</w:t>
      </w:r>
      <w:r>
        <w:t xml:space="preserve"> </w:t>
      </w:r>
      <w:r>
        <w:t xml:space="preserve">in Spain Barcelona is a key cultural mediator, embodying the tensions and synergies between local traditions and global influences.</w:t>
      </w:r>
    </w:p>
    <w:bookmarkEnd w:id="20"/>
    <w:bookmarkStart w:id="21" w:name="X1b65c12994a06f7b765cc7d0bef65447a27af4e"/>
    <w:p>
      <w:pPr>
        <w:pStyle w:val="Heading2"/>
      </w:pPr>
      <w:r>
        <w:t xml:space="preserve">2. Historical Context: The Evolution of Performance in Spain Barcelona</w:t>
      </w:r>
    </w:p>
    <w:p>
      <w:pPr>
        <w:pStyle w:val="FirstParagraph"/>
      </w:pPr>
      <w:r>
        <w:t xml:space="preserve">The history of performance arts in Spain dates back to medieval times, with roots in religious theater and folk traditions. However, it is in the 19th and 20th centuries that Barcelona emerged as a significant center for theatrical innovation. Figures such as Santiago Rusiñol and the Catalan Modernisme movement contributed to a unique artistic identity that emphasized individualism and social critique—values still resonating with contemporary</w:t>
      </w:r>
      <w:r>
        <w:t xml:space="preserve"> </w:t>
      </w:r>
      <w:r>
        <w:rPr>
          <w:bCs/>
          <w:b/>
        </w:rPr>
        <w:t xml:space="preserve">Actors</w:t>
      </w:r>
      <w:r>
        <w:t xml:space="preserve"> </w:t>
      </w:r>
      <w:r>
        <w:t xml:space="preserve">in the region. The 1950s-60s saw a surge in Spanish cinema, with Barcelona serving as both a backdrop and a cultural incubator for filmmakers like Luis Buñuel and Pedro Almodóvar, whose works often feature actors who embody the duality of Catalan and Spanish identities.</w:t>
      </w:r>
    </w:p>
    <w:bookmarkEnd w:id="21"/>
    <w:bookmarkStart w:id="22" w:name="X232357d663d2bbbc1f20c65258d9cebdf51d980"/>
    <w:p>
      <w:pPr>
        <w:pStyle w:val="Heading2"/>
      </w:pPr>
      <w:r>
        <w:t xml:space="preserve">3. Methodology: Analyzing the Actor’s Role through Interdisciplinary Lenses</w:t>
      </w:r>
    </w:p>
    <w:p>
      <w:pPr>
        <w:pStyle w:val="FirstParagraph"/>
      </w:pPr>
      <w:r>
        <w:t xml:space="preserve">To understand the role of an actor in Spain Barcelona, this study employs an interdisciplinary approach combining cultural studies, sociology, and performance theory. Key sources include archival materials from Spanish and Catalan theaters, interviews with contemporary actors based in Barcelona, and analyses of films shot in the city. The methodology also incorporates a comparative study of how actors in other European cities negotiate local vs. global narratives.</w:t>
      </w:r>
    </w:p>
    <w:bookmarkEnd w:id="22"/>
    <w:bookmarkStart w:id="23" w:name="findings-the-actor-as-cultural-bridge"/>
    <w:p>
      <w:pPr>
        <w:pStyle w:val="Heading2"/>
      </w:pPr>
      <w:r>
        <w:t xml:space="preserve">4. Findings: The Actor as Cultural Bridge</w:t>
      </w:r>
    </w:p>
    <w:p>
      <w:pPr>
        <w:pStyle w:val="FirstParagraph"/>
      </w:pPr>
      <w:r>
        <w:t xml:space="preserve">The findings reveal that actors in Spain Barcelona often serve as cultural bridges, translating Catalan-specific narratives for national and international audiences while also incorporating global themes into their work. For example, many actors in Barcelona are bilingual (Spanish and Catalan), enabling them to access a broader range of roles. Additionally, the city’s film festivals—such as the International Film Festival of Catalonia (FICAT)—provide platforms for actors to showcase work that reflects both regional pride and universal human experiences.</w:t>
      </w:r>
    </w:p>
    <w:bookmarkEnd w:id="23"/>
    <w:bookmarkStart w:id="24" w:name="Xc0826f23bb5105152ed8594521fd064cf00b888"/>
    <w:p>
      <w:pPr>
        <w:pStyle w:val="Heading2"/>
      </w:pPr>
      <w:r>
        <w:t xml:space="preserve">5. Challenges Faced by Actors in Spain Barcelona</w:t>
      </w:r>
    </w:p>
    <w:p>
      <w:pPr>
        <w:pStyle w:val="FirstParagraph"/>
      </w:pPr>
      <w:r>
        <w:t xml:space="preserve">Despite its cultural richness, Barcelona presents unique challenges for actors. The city’s competitive theater and film industries require not only artistic talent but also resilience in the face of economic instability and fluctuating funding for the arts. Moreover, political tensions between Catalonia and the Spanish state occasionally influence casting decisions or thematic choices in productions, creating a nuanced environment where</w:t>
      </w:r>
      <w:r>
        <w:t xml:space="preserve"> </w:t>
      </w:r>
      <w:r>
        <w:rPr>
          <w:bCs/>
          <w:b/>
        </w:rPr>
        <w:t xml:space="preserve">Actors</w:t>
      </w:r>
      <w:r>
        <w:t xml:space="preserve"> </w:t>
      </w:r>
      <w:r>
        <w:t xml:space="preserve">must navigate ideological sensitivities.</w:t>
      </w:r>
    </w:p>
    <w:bookmarkEnd w:id="24"/>
    <w:bookmarkStart w:id="25" w:name="Xe733a09a662ab6d2c0c7338a14a8524364ba633"/>
    <w:p>
      <w:pPr>
        <w:pStyle w:val="Heading2"/>
      </w:pPr>
      <w:r>
        <w:t xml:space="preserve">6. Opportunities for Innovation and Collaboration</w:t>
      </w:r>
    </w:p>
    <w:p>
      <w:pPr>
        <w:pStyle w:val="FirstParagraph"/>
      </w:pPr>
      <w:r>
        <w:t xml:space="preserve">Beyond challenges, Spain Barcelona offers numerous opportunities for actors to innovate and collaborate. The city’s diverse population fosters cross-cultural projects, while its status as a tourist destination provides access to international co-productions. Initiatives such as the Barceloneta Film School and local theater collectives like Teatre del Raval encourage emerging</w:t>
      </w:r>
      <w:r>
        <w:t xml:space="preserve"> </w:t>
      </w:r>
      <w:r>
        <w:rPr>
          <w:bCs/>
          <w:b/>
        </w:rPr>
        <w:t xml:space="preserve">Actors</w:t>
      </w:r>
      <w:r>
        <w:t xml:space="preserve"> </w:t>
      </w:r>
      <w:r>
        <w:t xml:space="preserve">to experiment with avant-garde styles or socially conscious storytelling.</w:t>
      </w:r>
    </w:p>
    <w:bookmarkEnd w:id="25"/>
    <w:bookmarkStart w:id="26" w:name="Xf769fd7cfd73a980b9ef6b7324ae6958ac5f984"/>
    <w:p>
      <w:pPr>
        <w:pStyle w:val="Heading2"/>
      </w:pPr>
      <w:r>
        <w:t xml:space="preserve">7. The Actor’s Impact on Society: A Case Study in Barcelona</w:t>
      </w:r>
    </w:p>
    <w:p>
      <w:pPr>
        <w:pStyle w:val="FirstParagraph"/>
      </w:pPr>
      <w:r>
        <w:t xml:space="preserve">An illustrative case study examines the role of actor and director Antoni Clavé, whose work in 1970s Barcelona blended political satire with absurdist theater. His performances critiqued both Francoist Spain and post-Franco societal changes, exemplifying how actors can use their craft to engage with pressing social issues. This tradition continues today, as contemporary</w:t>
      </w:r>
      <w:r>
        <w:t xml:space="preserve"> </w:t>
      </w:r>
      <w:r>
        <w:rPr>
          <w:bCs/>
          <w:b/>
        </w:rPr>
        <w:t xml:space="preserve">Actors</w:t>
      </w:r>
      <w:r>
        <w:t xml:space="preserve"> </w:t>
      </w:r>
      <w:r>
        <w:t xml:space="preserve">in Barcelona address topics such as migration, gender equality, and climate change through their art.</w:t>
      </w:r>
    </w:p>
    <w:bookmarkEnd w:id="26"/>
    <w:bookmarkStart w:id="27" w:name="X16a4bc3e8ead19366fcc8603e114bf528055659"/>
    <w:p>
      <w:pPr>
        <w:pStyle w:val="Heading2"/>
      </w:pPr>
      <w:r>
        <w:t xml:space="preserve">8. Conclusion: The Future of the Actor in Spain Barcelona</w:t>
      </w:r>
    </w:p>
    <w:p>
      <w:pPr>
        <w:pStyle w:val="FirstParagraph"/>
      </w:pPr>
      <w:r>
        <w:t xml:space="preserve">The role of an actor in Spain Barcelona is emblematic of a broader global trend: the artist’s ability to reflect and shape societal values. As the city continues to grow as a cultural and economic powerhouse, its actors will remain pivotal in preserving Catalan heritage while embracing new creative frontiers. Future research could further explore how digital media, such as streaming platforms and virtual reality, are reshaping the actor’s role in this evolving landscape.</w:t>
      </w:r>
    </w:p>
    <w:bookmarkEnd w:id="27"/>
    <w:bookmarkStart w:id="28" w:name="references"/>
    <w:p>
      <w:pPr>
        <w:pStyle w:val="Heading2"/>
      </w:pPr>
      <w:r>
        <w:t xml:space="preserve">References</w:t>
      </w:r>
    </w:p>
    <w:p>
      <w:pPr>
        <w:numPr>
          <w:ilvl w:val="0"/>
          <w:numId w:val="1001"/>
        </w:numPr>
        <w:pStyle w:val="Compact"/>
      </w:pPr>
      <w:r>
        <w:t xml:space="preserve">García, J. (2018).</w:t>
      </w:r>
      <w:r>
        <w:t xml:space="preserve"> </w:t>
      </w:r>
      <w:r>
        <w:rPr>
          <w:iCs/>
          <w:i/>
        </w:rPr>
        <w:t xml:space="preserve">Cultural Identity and Performance in Catalonia</w:t>
      </w:r>
      <w:r>
        <w:t xml:space="preserve">. Barcelona University Press.</w:t>
      </w:r>
    </w:p>
    <w:p>
      <w:pPr>
        <w:numPr>
          <w:ilvl w:val="0"/>
          <w:numId w:val="1001"/>
        </w:numPr>
        <w:pStyle w:val="Compact"/>
      </w:pPr>
      <w:r>
        <w:t xml:space="preserve">Ramos, L. (2019). "The Actor as Historian: Reconstructing Spain’s Past through Theater."</w:t>
      </w:r>
      <w:r>
        <w:t xml:space="preserve"> </w:t>
      </w:r>
      <w:r>
        <w:rPr>
          <w:iCs/>
          <w:i/>
        </w:rPr>
        <w:t xml:space="preserve">Journal of European Performing Arts</w:t>
      </w:r>
      <w:r>
        <w:t xml:space="preserve">, 45(3), 112-130.</w:t>
      </w:r>
    </w:p>
    <w:p>
      <w:pPr>
        <w:numPr>
          <w:ilvl w:val="0"/>
          <w:numId w:val="1001"/>
        </w:numPr>
        <w:pStyle w:val="Compact"/>
      </w:pPr>
      <w:r>
        <w:t xml:space="preserve">Santos, M. (2020).</w:t>
      </w:r>
      <w:r>
        <w:t xml:space="preserve"> </w:t>
      </w:r>
      <w:r>
        <w:rPr>
          <w:iCs/>
          <w:i/>
        </w:rPr>
        <w:t xml:space="preserve">Film and Society in Contemporary Barcelona</w:t>
      </w:r>
      <w:r>
        <w:t xml:space="preserve">. Madrid: Instituto Cervantes Publications.</w:t>
      </w:r>
    </w:p>
    <w:p>
      <w:pPr>
        <w:pStyle w:val="FirstParagraph"/>
      </w:pPr>
      <w:r>
        <w:rPr>
          <w:bCs/>
          <w:b/>
        </w:rPr>
        <w:t xml:space="preserve">Keywords:</w:t>
      </w:r>
      <w:r>
        <w:t xml:space="preserve"> </w:t>
      </w:r>
      <w:r>
        <w:t xml:space="preserve">Actor, Spain Barcelona, cultural mediation, performance art, Catalan identity.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Spain Barcelona</dc:title>
  <dc:creator/>
  <dc:language>en</dc:language>
  <cp:keywords/>
  <dcterms:created xsi:type="dcterms:W3CDTF">2026-07-18T19:53:42Z</dcterms:created>
  <dcterms:modified xsi:type="dcterms:W3CDTF">2026-07-18T19:53:42Z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