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95b5baf92ccb98097cb4c2e9df5f05bd6f634de"/>
    <w:p>
      <w:pPr>
        <w:pStyle w:val="Heading1"/>
      </w:pPr>
      <w:r>
        <w:t xml:space="preserve">Abstract Academic Document: The Role of Actor in the United Arab Emirates Dubai</w:t>
      </w:r>
    </w:p>
    <w:p>
      <w:pPr>
        <w:pStyle w:val="FirstParagraph"/>
      </w:pPr>
      <w:r>
        <w:t xml:space="preserve">The concept of "Actor" within the cultural and economic landscape of the United Arab Emirates (UAE), particularly in Dubai, represents a dynamic intersection of tradition, modernity, and global influence. As a city renowned for its rapid urbanization, cutting-edge infrastructure, and strategic position as a regional hub for art and entertainment, Dubai has emerged as a significant player in the global film industry. This abstract academic document explores the multifaceted role of "Actor" in Dubai's evolving cultural ecosystem, emphasizing how this profession is shaped by both local traditions and international trends. The analysis will also address the socio-economic implications of actors operating within UAE regulations, their contributions to tourism and cultural diplomacy, and the challenges they face in a rapidly changing environment.</w:t>
      </w:r>
    </w:p>
    <w:bookmarkStart w:id="20" w:name="X1d081448974a5250cbc155ec1872bffac2a2aff"/>
    <w:p>
      <w:pPr>
        <w:pStyle w:val="Heading2"/>
      </w:pPr>
      <w:r>
        <w:t xml:space="preserve">Cultural Context of Actor in United Arab Emirates Dubai</w:t>
      </w:r>
    </w:p>
    <w:p>
      <w:pPr>
        <w:pStyle w:val="FirstParagraph"/>
      </w:pPr>
      <w:r>
        <w:t xml:space="preserve">The term "Actor" in the context of United Arab Emirates Dubai carries unique connotations due to the region's blend of Emirati heritage and globalized entertainment. Historically, traditional Emirati theatre and oral storytelling forms, such as khaleeji music and folk performances, have provided a foundation for theatrical expression. However, Dubai's transformation into a cosmopolitan metropolis has introduced Western-style acting techniques and international film production standards. This duality creates an environment where actors must navigate cultural expectations while adapting to global artistic norms.</w:t>
      </w:r>
    </w:p>
    <w:p>
      <w:pPr>
        <w:pStyle w:val="BodyText"/>
      </w:pPr>
      <w:r>
        <w:t xml:space="preserve">The UAE government has actively promoted the arts through initiatives such as the Dubai Film Week and the establishment of Motion Picture Studio, a state-of-the-art facility designed to support local and international productions. These efforts have positioned Dubai as a destination for filmmakers, thereby increasing opportunities for actors from diverse backgrounds. Yet, this integration raises questions about cultural authenticity: How do Emirati traditions influence acting styles in regional cinema? What role does the actor play in preserving or redefining cultural narratives through their performances?</w:t>
      </w:r>
    </w:p>
    <w:bookmarkEnd w:id="20"/>
    <w:bookmarkStart w:id="21" w:name="Xf14eef0e19b156011d6bce48eb8c46b95326c03"/>
    <w:p>
      <w:pPr>
        <w:pStyle w:val="Heading2"/>
      </w:pPr>
      <w:r>
        <w:t xml:space="preserve">Economic and Social Impact of Actor in Dubai</w:t>
      </w:r>
    </w:p>
    <w:p>
      <w:pPr>
        <w:pStyle w:val="FirstParagraph"/>
      </w:pPr>
      <w:r>
        <w:t xml:space="preserve">The economic contribution of actors to Dubai's tourism and entertainment sector cannot be overstated. As part of the UAE's broader strategy to diversify its economy beyond oil, the film industry has become a cornerstone of cultural exports. Actors are not only central to cinematic productions but also serve as ambassadors for Dubai's image on the global stage. Events like the Dubai International Film Festival (DIFF) attract international talent, further cementing the city's reputation as a hub for creative industries.</w:t>
      </w:r>
    </w:p>
    <w:p>
      <w:pPr>
        <w:pStyle w:val="BodyText"/>
      </w:pPr>
      <w:r>
        <w:t xml:space="preserve">Socially, actors in Dubai play a vital role in fostering cross-cultural understanding. By participating in multilingual productions and collaborating with international co-stars, they help bridge cultural gaps. Additionally, actors from diverse ethnic backgrounds contribute to the multicultural fabric of the city, reflecting its identity as a melting pot of global influences. However, this diversity also presents challenges: How do actors balance respect for local customs with creative freedom? What ethical considerations arise when portraying Emirati culture or historical events in film?</w:t>
      </w:r>
    </w:p>
    <w:bookmarkEnd w:id="21"/>
    <w:bookmarkStart w:id="22" w:name="Xb54298040c946371600ab70660ff706fb04dcd4"/>
    <w:p>
      <w:pPr>
        <w:pStyle w:val="Heading2"/>
      </w:pPr>
      <w:r>
        <w:t xml:space="preserve">Challenges and Opportunities for Actors in Dubai</w:t>
      </w:r>
    </w:p>
    <w:p>
      <w:pPr>
        <w:pStyle w:val="FirstParagraph"/>
      </w:pPr>
      <w:r>
        <w:t xml:space="preserve">Actors operating in the United Arab Emirates Dubai face a unique set of challenges, including regulatory frameworks that prioritize modesty and censorship. For instance, UAE laws mandate content restrictions related to nudity, alcohol consumption, and political themes. These regulations can limit creative expression for actors accustomed to more liberal environments. Furthermore, language barriers may hinder non-Arabic-speaking actors from fully engaging with local audiences or productions.</w:t>
      </w:r>
    </w:p>
    <w:p>
      <w:pPr>
        <w:pStyle w:val="BodyText"/>
      </w:pPr>
      <w:r>
        <w:t xml:space="preserve">Despite these constraints, Dubai offers unparalleled opportunities for career growth. The city's investment in infrastructure such as the Dubai Media City and the Al Maktoum International Airport provides access to global markets. Additionally, government subsidies for film production incentivize international collaborations, enabling actors to work on high-profile projects with global reach. For Emirati actors, these initiatives also offer a chance to showcase local talent on international platforms.</w:t>
      </w:r>
    </w:p>
    <w:bookmarkEnd w:id="22"/>
    <w:bookmarkStart w:id="23" w:name="Xf7e56f144ef2c9ab14235e0e7285aaa6c336328"/>
    <w:p>
      <w:pPr>
        <w:pStyle w:val="Heading2"/>
      </w:pPr>
      <w:r>
        <w:t xml:space="preserve">Cultural Diplomacy and the Role of Actor in UAE Foreign Policy</w:t>
      </w:r>
    </w:p>
    <w:p>
      <w:pPr>
        <w:pStyle w:val="FirstParagraph"/>
      </w:pPr>
      <w:r>
        <w:t xml:space="preserve">The United Arab Emirates has increasingly leveraged its entertainment sector as a tool for soft power. By hosting international film festivals and producing content that highlights its cultural heritage, Dubai positions itself as a bridge between East and West. Actors, as visible figures in this narrative, become instrumental in shaping perceptions of the UAE abroad. For example, Emirati actors starring in Arabic-language films or international co-productions help humanize the region's identity beyond political stereotypes.</w:t>
      </w:r>
    </w:p>
    <w:p>
      <w:pPr>
        <w:pStyle w:val="BodyText"/>
      </w:pPr>
      <w:r>
        <w:t xml:space="preserve">This cultural diplomacy also extends to educational partnerships. Dubai's universities and film academies offer programs that train local actors while attracting global talent. Such initiatives not only enrich the local acting community but also foster dialogue between different artistic traditions. However, critics argue that this approach risks commodifying culture for tourism rather than preserving its intrinsic value.</w:t>
      </w:r>
    </w:p>
    <w:bookmarkEnd w:id="23"/>
    <w:bookmarkStart w:id="24" w:name="conclusion"/>
    <w:p>
      <w:pPr>
        <w:pStyle w:val="Heading2"/>
      </w:pPr>
      <w:r>
        <w:t xml:space="preserve">Conclusion</w:t>
      </w:r>
    </w:p>
    <w:p>
      <w:pPr>
        <w:pStyle w:val="FirstParagraph"/>
      </w:pPr>
      <w:r>
        <w:t xml:space="preserve">In conclusion, the role of "Actor" in the United Arab Emirates Dubai is a testament to the city's ambition to reconcile tradition with modernity. As a global entertainment hub, Dubai offers actors a unique platform to engage with diverse audiences while navigating complex cultural and regulatory landscapes. The actor's contributions extend beyond performance; they are pivotal in shaping Dubai's identity, promoting economic growth, and fostering cross-cultural exchange. However, this role demands sensitivity to local norms and a commitment to ethical storytelling. For the United Arab Emirates Dubai to sustain its position as a leader in the global film industry, it must continue supporting actors through policy frameworks that balance creativity with cultural responsibility.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the United Arab Emirates Dubai</dc:title>
  <dc:creator/>
  <cp:keywords/>
  <dcterms:created xsi:type="dcterms:W3CDTF">2026-07-23T15:11:23Z</dcterms:created>
  <dcterms:modified xsi:type="dcterms:W3CDTF">2026-07-23T15:11:23Z</dcterms:modified>
</cp:coreProperties>
</file>

<file path=docProps/custom.xml><?xml version="1.0" encoding="utf-8"?>
<Properties xmlns="http://schemas.openxmlformats.org/officeDocument/2006/custom-properties" xmlns:vt="http://schemas.openxmlformats.org/officeDocument/2006/docPropsVTypes"/>
</file>