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13f6362524e2e9333f1a1c56cb36c8afa3b7ef8"/>
    <w:p>
      <w:pPr>
        <w:pStyle w:val="Heading1"/>
      </w:pPr>
      <w:r>
        <w:t xml:space="preserve">Abstract Academic Document: The Role of an Aerospace Engineer in Afghanistan, Kabul</w:t>
      </w:r>
    </w:p>
    <w:p>
      <w:pPr>
        <w:pStyle w:val="FirstParagraph"/>
      </w:pPr>
      <w:r>
        <w:rPr>
          <w:bCs/>
          <w:b/>
        </w:rPr>
        <w:t xml:space="preserve">Aerospace Engineer</w:t>
      </w:r>
      <w:r>
        <w:t xml:space="preserve"> </w:t>
      </w:r>
      <w:r>
        <w:t xml:space="preserve">is a multidisciplinary field that integrates principles of physics, mathematics, and engineering to design, develop, and maintain aircraft, spacecraft, and related systems. In the context of</w:t>
      </w:r>
      <w:r>
        <w:t xml:space="preserve"> </w:t>
      </w:r>
      <w:r>
        <w:rPr>
          <w:bCs/>
          <w:b/>
        </w:rPr>
        <w:t xml:space="preserve">Afghanistan Kabul</w:t>
      </w:r>
      <w:r>
        <w:t xml:space="preserve">, where socio-political challenges intersect with emerging technological aspirations, the role of an</w:t>
      </w:r>
      <w:r>
        <w:t xml:space="preserve"> </w:t>
      </w:r>
      <w:r>
        <w:rPr>
          <w:bCs/>
          <w:b/>
        </w:rPr>
        <w:t xml:space="preserve">Aerospace Engineer</w:t>
      </w:r>
      <w:r>
        <w:t xml:space="preserve"> </w:t>
      </w:r>
      <w:r>
        <w:t xml:space="preserve">carries unique significance. This abstract academic document explores the potential contributions of aerospace engineering to Afghanistan’s development goals, while addressing the challenges and opportunities inherent in operating within a post-conflict environment dominated by geographical isolation and resource constraints.</w:t>
      </w:r>
    </w:p>
    <w:bookmarkStart w:id="20" w:name="theoretical-framework-and-relevance"/>
    <w:p>
      <w:pPr>
        <w:pStyle w:val="Heading2"/>
      </w:pPr>
      <w:r>
        <w:t xml:space="preserve">Theoretical Framework and Relevance</w:t>
      </w:r>
    </w:p>
    <w:p>
      <w:pPr>
        <w:pStyle w:val="FirstParagraph"/>
      </w:pPr>
      <w:r>
        <w:t xml:space="preserve">The field of aerospace engineering has historically been associated with advanced economies with robust infrastructure and research ecosystems. However, the global shift toward democratizing technology has created new possibilities for developing nations to leverage aerospace innovation for socio-economic progress. In</w:t>
      </w:r>
      <w:r>
        <w:t xml:space="preserve"> </w:t>
      </w:r>
      <w:r>
        <w:rPr>
          <w:bCs/>
          <w:b/>
        </w:rPr>
        <w:t xml:space="preserve">Afghanistan Kabul</w:t>
      </w:r>
      <w:r>
        <w:t xml:space="preserve">, where the need for infrastructure development, disaster resilience, and sustainable resource management is acute, an</w:t>
      </w:r>
      <w:r>
        <w:t xml:space="preserve"> </w:t>
      </w:r>
      <w:r>
        <w:rPr>
          <w:bCs/>
          <w:b/>
        </w:rPr>
        <w:t xml:space="preserve">Aerospace Engineer</w:t>
      </w:r>
      <w:r>
        <w:t xml:space="preserve"> </w:t>
      </w:r>
      <w:r>
        <w:t xml:space="preserve">can play a pivotal role in addressing these challenges through cutting-edge technologies such as remote sensing, satellite communications, and unmanned aerial systems (UAS).</w:t>
      </w:r>
    </w:p>
    <w:p>
      <w:pPr>
        <w:pStyle w:val="BodyText"/>
      </w:pPr>
      <w:r>
        <w:t xml:space="preserve">The academic relevance of this topic lies in its intersection with global trends in aerospace education and the specific socio-political realities of Afghanistan. While Kabul hosts institutions like the</w:t>
      </w:r>
      <w:r>
        <w:t xml:space="preserve"> </w:t>
      </w:r>
      <w:r>
        <w:rPr>
          <w:bCs/>
          <w:b/>
        </w:rPr>
        <w:t xml:space="preserve">Afghanistan Institute of Technology</w:t>
      </w:r>
      <w:r>
        <w:t xml:space="preserve"> </w:t>
      </w:r>
      <w:r>
        <w:t xml:space="preserve">(AIT), which has focused on engineering disciplines, the absence of specialized programs in aerospace engineering highlights a gap that needs urgent attention. This document argues that fostering a cadre of</w:t>
      </w:r>
      <w:r>
        <w:t xml:space="preserve"> </w:t>
      </w:r>
      <w:r>
        <w:rPr>
          <w:bCs/>
          <w:b/>
        </w:rPr>
        <w:t xml:space="preserve">Aerospace Engineers</w:t>
      </w:r>
      <w:r>
        <w:t xml:space="preserve"> </w:t>
      </w:r>
      <w:r>
        <w:t xml:space="preserve">in Kabul could catalyze technological self-reliance and align Afghanistan’s development goals with international standards.</w:t>
      </w:r>
    </w:p>
    <w:bookmarkEnd w:id="20"/>
    <w:bookmarkStart w:id="21" w:name="challenges-and-contextual-constraints"/>
    <w:p>
      <w:pPr>
        <w:pStyle w:val="Heading2"/>
      </w:pPr>
      <w:r>
        <w:t xml:space="preserve">Challenges and Contextual Constraints</w:t>
      </w:r>
    </w:p>
    <w:p>
      <w:pPr>
        <w:pStyle w:val="FirstParagraph"/>
      </w:pPr>
      <w:r>
        <w:t xml:space="preserve">The path to establishing aerospace engineering as a viable discipline in Afghanistan is fraught with challenges. First, the lack of infrastructure for high-altitude research, such as wind tunnels or advanced fabrication facilities, limits hands-on training opportunities for students and professionals. Second, political instability over the past decades has disrupted educational continuity and eroded public trust in long-term investment in science and technology.</w:t>
      </w:r>
    </w:p>
    <w:p>
      <w:pPr>
        <w:pStyle w:val="BodyText"/>
      </w:pPr>
      <w:r>
        <w:t xml:space="preserve">Furthermore, Afghanistan’s geographical isolation—compounded by rugged terrain and limited access to international research networks—creates logistical barriers for collaboration with global aerospace institutions. The brain drain of skilled professionals, exacerbated by security concerns, has also hindered the growth of a local expertise base. These factors underscore the need for an</w:t>
      </w:r>
      <w:r>
        <w:t xml:space="preserve"> </w:t>
      </w:r>
      <w:r>
        <w:rPr>
          <w:bCs/>
          <w:b/>
        </w:rPr>
        <w:t xml:space="preserve">Aerospace Engineer</w:t>
      </w:r>
      <w:r>
        <w:t xml:space="preserve"> </w:t>
      </w:r>
      <w:r>
        <w:t xml:space="preserve">in Kabul to adopt innovative strategies that leverage low-cost technologies and international partnerships to overcome systemic limitations.</w:t>
      </w:r>
    </w:p>
    <w:bookmarkEnd w:id="21"/>
    <w:bookmarkStart w:id="22" w:name="X4e414e22e8c722fbd15133d4821d8deee9060cb"/>
    <w:p>
      <w:pPr>
        <w:pStyle w:val="Heading2"/>
      </w:pPr>
      <w:r>
        <w:t xml:space="preserve">Opportunities for Aerospace Engineering in Afghanistan Kabul</w:t>
      </w:r>
    </w:p>
    <w:p>
      <w:pPr>
        <w:pStyle w:val="FirstParagraph"/>
      </w:pPr>
      <w:r>
        <w:t xml:space="preserve">Despite these challenges, several opportunities exist for the integration of aerospace engineering into Afghanistan’s development agenda. For instance, remote sensing technology can be employed to monitor agricultural productivity, manage water resources in arid regions, and assess environmental degradation caused by deforestation or mining activities. Drones developed by an</w:t>
      </w:r>
      <w:r>
        <w:t xml:space="preserve"> </w:t>
      </w:r>
      <w:r>
        <w:rPr>
          <w:bCs/>
          <w:b/>
        </w:rPr>
        <w:t xml:space="preserve">Aerospace Engineer</w:t>
      </w:r>
      <w:r>
        <w:t xml:space="preserve"> </w:t>
      </w:r>
      <w:r>
        <w:t xml:space="preserve">could provide critical data for disaster response in earthquake-prone areas of the country.</w:t>
      </w:r>
    </w:p>
    <w:p>
      <w:pPr>
        <w:pStyle w:val="BodyText"/>
      </w:pPr>
      <w:r>
        <w:t xml:space="preserve">Additionally, satellite communication systems designed by aerospace engineers could address Afghanistan’s persistent connectivity issues, particularly in rural regions where terrestrial networks are underdeveloped. Such systems would not only improve access to education and healthcare but also support economic activities by enabling real-time trade coordination and market data exchange.</w:t>
      </w:r>
    </w:p>
    <w:bookmarkEnd w:id="22"/>
    <w:bookmarkStart w:id="23" w:name="X35dd1d159181308d413e1286918010cc0278742"/>
    <w:p>
      <w:pPr>
        <w:pStyle w:val="Heading2"/>
      </w:pPr>
      <w:r>
        <w:t xml:space="preserve">Educational and Institutional Development</w:t>
      </w:r>
    </w:p>
    <w:p>
      <w:pPr>
        <w:pStyle w:val="FirstParagraph"/>
      </w:pPr>
      <w:r>
        <w:t xml:space="preserve">Building a sustainable pipeline of</w:t>
      </w:r>
      <w:r>
        <w:t xml:space="preserve"> </w:t>
      </w:r>
      <w:r>
        <w:rPr>
          <w:bCs/>
          <w:b/>
        </w:rPr>
        <w:t xml:space="preserve">Aerospace Engineers</w:t>
      </w:r>
      <w:r>
        <w:t xml:space="preserve"> </w:t>
      </w:r>
      <w:r>
        <w:t xml:space="preserve">in Kabul requires targeted educational reforms. This includes integrating aerospace engineering curricula into existing institutions like AIT, offering specialized courses in aerodynamics, propulsion systems, and space systems engineering. Partnerships with international universities or organizations—such as the European Space Agency (ESA) or NASA’s outreach programs—could provide Afghan students with access to global expertise and research facilities.</w:t>
      </w:r>
    </w:p>
    <w:p>
      <w:pPr>
        <w:pStyle w:val="BodyText"/>
      </w:pPr>
      <w:r>
        <w:t xml:space="preserve">Moreover, the establishment of a national aerospace research center in Kabul could serve as a hub for innovation, fostering collaboration between academia, industry, and government agencies. Such a center would prioritize applied research tailored to Afghanistan’s needs while contributing to global knowledge sharing through open-access publications or international conferences.</w:t>
      </w:r>
    </w:p>
    <w:bookmarkEnd w:id="23"/>
    <w:bookmarkStart w:id="24" w:name="X491316001f42ff88c856b4e70f4fd9d80239f73"/>
    <w:p>
      <w:pPr>
        <w:pStyle w:val="Heading2"/>
      </w:pPr>
      <w:r>
        <w:t xml:space="preserve">Case Studies and Hypothetical Applications</w:t>
      </w:r>
    </w:p>
    <w:p>
      <w:pPr>
        <w:pStyle w:val="FirstParagraph"/>
      </w:pPr>
      <w:r>
        <w:t xml:space="preserve">Hypothetical case studies illustrate the potential impact of aerospace engineering in Kabul. For example, a team of</w:t>
      </w:r>
      <w:r>
        <w:t xml:space="preserve"> </w:t>
      </w:r>
      <w:r>
        <w:rPr>
          <w:bCs/>
          <w:b/>
        </w:rPr>
        <w:t xml:space="preserve">Aerospace Engineers</w:t>
      </w:r>
      <w:r>
        <w:t xml:space="preserve"> </w:t>
      </w:r>
      <w:r>
        <w:t xml:space="preserve">could design drones to map Afghanistan’s vast mountainous regions, aiding in infrastructure planning for roads, bridges, and energy grids. Another scenario involves developing small satellites to monitor climate patterns affecting crop yields—a critical need given Afghanistan’s reliance on agriculture.</w:t>
      </w:r>
    </w:p>
    <w:p>
      <w:pPr>
        <w:pStyle w:val="BodyText"/>
      </w:pPr>
      <w:r>
        <w:t xml:space="preserve">In the context of security and defense, aerospace engineers could contribute to the development of surveillance systems for border monitoring or humanitarian aid distribution. However, such applications must be approached with caution to ensure compliance with international norms and respect for human rights.</w:t>
      </w:r>
    </w:p>
    <w:bookmarkEnd w:id="24"/>
    <w:bookmarkStart w:id="25" w:name="conclusion-and-future-directions"/>
    <w:p>
      <w:pPr>
        <w:pStyle w:val="Heading2"/>
      </w:pPr>
      <w:r>
        <w:t xml:space="preserve">Conclusion and Future Directions</w:t>
      </w:r>
    </w:p>
    <w:p>
      <w:pPr>
        <w:pStyle w:val="FirstParagraph"/>
      </w:pPr>
      <w:r>
        <w:t xml:space="preserve">In conclusion, the role of an</w:t>
      </w:r>
      <w:r>
        <w:t xml:space="preserve"> </w:t>
      </w:r>
      <w:r>
        <w:rPr>
          <w:bCs/>
          <w:b/>
        </w:rPr>
        <w:t xml:space="preserve">Aerospace Engineer</w:t>
      </w:r>
      <w:r>
        <w:t xml:space="preserve"> </w:t>
      </w:r>
      <w:r>
        <w:t xml:space="preserve">in Afghanistan’s capital,</w:t>
      </w:r>
      <w:r>
        <w:t xml:space="preserve"> </w:t>
      </w:r>
      <w:r>
        <w:rPr>
          <w:bCs/>
          <w:b/>
        </w:rPr>
        <w:t xml:space="preserve">Kabul</w:t>
      </w:r>
      <w:r>
        <w:t xml:space="preserve">, is not merely a technical endeavor but a transformative force capable of addressing multifaceted challenges through innovation. By prioritizing education, infrastructure development, and international collaboration, Afghanistan can cultivate a generation of aerospace professionals who contribute to national progress while aligning with global technological trends.</w:t>
      </w:r>
    </w:p>
    <w:p>
      <w:pPr>
        <w:pStyle w:val="BodyText"/>
      </w:pPr>
      <w:r>
        <w:t xml:space="preserve">This abstract academic document underscores the urgency of embedding aerospace engineering into Afghanistan’s strategic priorities. It calls for policymakers, educators, and engineers to collaborate in creating an ecosystem that supports research, training, and practical applications of aerospace technologies. The journey may be arduous, but the potential rewards—for Kabul and all of Afghanistan—are profound.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Aerospace Engineer in Afghanistan Kabul</dc:title>
  <dc:creator/>
  <dc:language>en</dc:language>
  <cp:keywords/>
  <dcterms:created xsi:type="dcterms:W3CDTF">2026-07-21T02:00:04Z</dcterms:created>
  <dcterms:modified xsi:type="dcterms:W3CDTF">2026-07-21T02:00:04Z</dcterms:modified>
</cp:coreProperties>
</file>

<file path=docProps/custom.xml><?xml version="1.0" encoding="utf-8"?>
<Properties xmlns="http://schemas.openxmlformats.org/officeDocument/2006/custom-properties" xmlns:vt="http://schemas.openxmlformats.org/officeDocument/2006/docPropsVTypes"/>
</file>