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5" w:name="X7a9bb0882b69f5b2b94c9c7a19e9d9e293baaef"/>
    <w:p>
      <w:pPr>
        <w:pStyle w:val="Heading1"/>
      </w:pPr>
      <w:r>
        <w:t xml:space="preserve">Abstract Academic Document: The Role of the Aerospace Engineer in France Marseille</w:t>
      </w:r>
    </w:p>
    <w:p>
      <w:pPr>
        <w:pStyle w:val="FirstParagraph"/>
      </w:pPr>
      <w:r>
        <w:rPr>
          <w:bCs/>
          <w:b/>
        </w:rPr>
        <w:t xml:space="preserve">Abstract:</w:t>
      </w:r>
      <w:r>
        <w:t xml:space="preserve"> </w:t>
      </w:r>
      <w:r>
        <w:t xml:space="preserve">This academic document explores the multifaceted role of an</w:t>
      </w:r>
      <w:r>
        <w:t xml:space="preserve"> </w:t>
      </w:r>
      <w:r>
        <w:rPr>
          <w:bCs/>
          <w:b/>
        </w:rPr>
        <w:t xml:space="preserve">Aerospace Engineer</w:t>
      </w:r>
      <w:r>
        <w:t xml:space="preserve"> </w:t>
      </w:r>
      <w:r>
        <w:t xml:space="preserve">within the context of France’s vibrant aerospace industry, with a specific focus on its strategic hub in</w:t>
      </w:r>
      <w:r>
        <w:t xml:space="preserve"> </w:t>
      </w:r>
      <w:r>
        <w:rPr>
          <w:bCs/>
          <w:b/>
        </w:rPr>
        <w:t xml:space="preserve">Marseille</w:t>
      </w:r>
      <w:r>
        <w:t xml:space="preserve">. As a critical player in global aerospace innovation, Marseille offers unique opportunities and challenges for professionals in this field. The document provides an in-depth analysis of the educational, technical, and industrial frameworks that define the career trajectory of an Aerospace Engineer working in this region. It also highlights the interplay between academic research, industry collaboration, and regional economic development that characterizes Marseille’s aerospace ecosystem.</w:t>
      </w:r>
    </w:p>
    <w:bookmarkStart w:id="20" w:name="introduction"/>
    <w:p>
      <w:pPr>
        <w:pStyle w:val="Heading2"/>
      </w:pPr>
      <w:r>
        <w:t xml:space="preserve">Introduction</w:t>
      </w:r>
    </w:p>
    <w:p>
      <w:pPr>
        <w:pStyle w:val="FirstParagraph"/>
      </w:pPr>
      <w:r>
        <w:t xml:space="preserve">Marseille, a major city in southeastern France, has long been recognized for its strategic location on the Mediterranean Sea and its historical significance as a center of trade and innovation. In recent decades, the city has evolved into a key node within France’s aerospace sector, leveraging its geographical proximity to European aerospace hubs like Toulouse and Paris while maintaining distinct research priorities. The role of an</w:t>
      </w:r>
      <w:r>
        <w:t xml:space="preserve"> </w:t>
      </w:r>
      <w:r>
        <w:rPr>
          <w:bCs/>
          <w:b/>
        </w:rPr>
        <w:t xml:space="preserve">Aerospace Engineer</w:t>
      </w:r>
      <w:r>
        <w:t xml:space="preserve"> </w:t>
      </w:r>
      <w:r>
        <w:t xml:space="preserve">in Marseille is thus shaped by both global trends in aerospace technology and the region’s unique socio-economic and environmental conditions. This abstract academic document examines how the professional responsibilities, educational pathways, and collaborative opportunities for Aerospace Engineers in Marseille align with broader national and international goals in aerospace engineering.</w:t>
      </w:r>
    </w:p>
    <w:bookmarkEnd w:id="20"/>
    <w:bookmarkStart w:id="21" w:name="Xa712583551948c2d4c5442358dbf750220db6aa"/>
    <w:p>
      <w:pPr>
        <w:pStyle w:val="Heading2"/>
      </w:pPr>
      <w:r>
        <w:t xml:space="preserve">Key Areas of Focus for an Aerospace Engineer in Marseille</w:t>
      </w:r>
    </w:p>
    <w:p>
      <w:pPr>
        <w:pStyle w:val="FirstParagraph"/>
      </w:pPr>
      <w:r>
        <w:t xml:space="preserve">The aerospace industry is a cornerstone of France’s economy, contributing significantly to technological advancement and export revenue. In Marseille, this sector is supported by institutions such as the</w:t>
      </w:r>
      <w:r>
        <w:t xml:space="preserve"> </w:t>
      </w:r>
      <w:r>
        <w:rPr>
          <w:bCs/>
          <w:b/>
        </w:rPr>
        <w:t xml:space="preserve">Centre National des Arts et Métiers (CNAM)</w:t>
      </w:r>
      <w:r>
        <w:t xml:space="preserve"> </w:t>
      </w:r>
      <w:r>
        <w:t xml:space="preserve">and the</w:t>
      </w:r>
      <w:r>
        <w:t xml:space="preserve"> </w:t>
      </w:r>
      <w:r>
        <w:rPr>
          <w:bCs/>
          <w:b/>
        </w:rPr>
        <w:t xml:space="preserve">Marseille Aerospace Cluster</w:t>
      </w:r>
      <w:r>
        <w:t xml:space="preserve">, which foster interdisciplinary research and innovation. An</w:t>
      </w:r>
      <w:r>
        <w:t xml:space="preserve"> </w:t>
      </w:r>
      <w:r>
        <w:rPr>
          <w:bCs/>
          <w:b/>
        </w:rPr>
        <w:t xml:space="preserve">Aerospace Engineer</w:t>
      </w:r>
      <w:r>
        <w:t xml:space="preserve"> </w:t>
      </w:r>
      <w:r>
        <w:t xml:space="preserve">in Marseille must be well-versed in cutting-edge technologies, including propulsion systems, aerodynamics, materials science, and satellite engineering. Additionally, the region’s focus on sustainable aviation and green technology positions engineers to work on projects related to carbon-neutral flight systems and renewable energy integration.</w:t>
      </w:r>
    </w:p>
    <w:p>
      <w:pPr>
        <w:pStyle w:val="BodyText"/>
      </w:pPr>
      <w:r>
        <w:t xml:space="preserve">Marseille’s aerospace sector is particularly notable for its emphasis on maritime applications. The city’s proximity to the Mediterranean Sea has led to a growing interest in unmanned aerial vehicles (UAVs) for marine monitoring, disaster response, and environmental conservation. This niche area requires Aerospace Engineers to collaborate with oceanographers, environmental scientists, and policy-makers—highlighting the interdisciplinary nature of their work. Furthermore, Marseille’s role as a gateway to North Africa and the Middle East presents opportunities for engineers to engage in international projects involving air traffic management systems tailored to diverse climatic and geopolitical contexts.</w:t>
      </w:r>
    </w:p>
    <w:bookmarkEnd w:id="21"/>
    <w:bookmarkStart w:id="22" w:name="Xf24b1f7cc13948acbb86d5ade68d6071f7dbede"/>
    <w:p>
      <w:pPr>
        <w:pStyle w:val="Heading2"/>
      </w:pPr>
      <w:r>
        <w:t xml:space="preserve">Education and Professional Development in Marseille</w:t>
      </w:r>
    </w:p>
    <w:p>
      <w:pPr>
        <w:pStyle w:val="FirstParagraph"/>
      </w:pPr>
      <w:r>
        <w:t xml:space="preserve">The academic landscape in Marseille provides robust pathways for aspiring Aerospace Engineers. Universities such as</w:t>
      </w:r>
      <w:r>
        <w:t xml:space="preserve"> </w:t>
      </w:r>
      <w:r>
        <w:rPr>
          <w:bCs/>
          <w:b/>
        </w:rPr>
        <w:t xml:space="preserve">Aix-Marseille University (AMU)</w:t>
      </w:r>
      <w:r>
        <w:t xml:space="preserve"> </w:t>
      </w:r>
      <w:r>
        <w:t xml:space="preserve">offer specialized programs in aerospace engineering, often with partnerships to industry leaders like</w:t>
      </w:r>
      <w:r>
        <w:t xml:space="preserve"> </w:t>
      </w:r>
      <w:r>
        <w:rPr>
          <w:bCs/>
          <w:b/>
        </w:rPr>
        <w:t xml:space="preserve">Arianespace</w:t>
      </w:r>
      <w:r>
        <w:t xml:space="preserve"> </w:t>
      </w:r>
      <w:r>
        <w:t xml:space="preserve">and</w:t>
      </w:r>
      <w:r>
        <w:t xml:space="preserve"> </w:t>
      </w:r>
      <w:r>
        <w:rPr>
          <w:bCs/>
          <w:b/>
        </w:rPr>
        <w:t xml:space="preserve">SNECMA</w:t>
      </w:r>
      <w:r>
        <w:t xml:space="preserve">. These programs emphasize both theoretical knowledge and practical training through laboratory work, internships, and collaborative projects with local aerospace firms. The city’s proximity to the</w:t>
      </w:r>
      <w:r>
        <w:t xml:space="preserve"> </w:t>
      </w:r>
      <w:r>
        <w:rPr>
          <w:bCs/>
          <w:b/>
        </w:rPr>
        <w:t xml:space="preserve">Côte d’Azur region</w:t>
      </w:r>
      <w:r>
        <w:t xml:space="preserve"> </w:t>
      </w:r>
      <w:r>
        <w:t xml:space="preserve">also facilitates exposure to European Space Agency (ESA) initiatives, enabling students to engage with satellite technology development and space exploration missions.</w:t>
      </w:r>
    </w:p>
    <w:p>
      <w:pPr>
        <w:pStyle w:val="BodyText"/>
      </w:pPr>
      <w:r>
        <w:t xml:space="preserve">Professional development for Aerospace Engineers in Marseille is further enhanced by the presence of organizations like the</w:t>
      </w:r>
      <w:r>
        <w:t xml:space="preserve"> </w:t>
      </w:r>
      <w:r>
        <w:rPr>
          <w:bCs/>
          <w:b/>
        </w:rPr>
        <w:t xml:space="preserve">French Aerospace Industry Association (GIE)</w:t>
      </w:r>
      <w:r>
        <w:t xml:space="preserve">, which hosts conferences, workshops, and networking events. These platforms allow engineers to stay updated on advancements in additive manufacturing, AI-driven design tools, and autonomous flight systems. Additionally, the region’s emphasis on innovation encourages engineers to pursue entrepreneurial ventures or participate in startup incubators focused on aerospace technologies.</w:t>
      </w:r>
    </w:p>
    <w:bookmarkEnd w:id="22"/>
    <w:bookmarkStart w:id="23" w:name="Xc30fad3395a5c30707182b36179d40f91fa88a4"/>
    <w:p>
      <w:pPr>
        <w:pStyle w:val="Heading2"/>
      </w:pPr>
      <w:r>
        <w:t xml:space="preserve">Challenges and Opportunities in Marseille’s Aerospace Sector</w:t>
      </w:r>
    </w:p>
    <w:p>
      <w:pPr>
        <w:pStyle w:val="FirstParagraph"/>
      </w:pPr>
      <w:r>
        <w:t xml:space="preserve">Despite its strengths, the aerospace industry in Marseille faces challenges unique to the region. Climate change, for instance, has heightened the need for engineers to design systems resilient to extreme weather events affecting coastal infrastructure. Moreover, the competition from neighboring aerospace hubs like Toulouse and Paris necessitates that Marseille’s engineers focus on niche areas where the city can establish a competitive advantage—such as maritime drones or satellite-based environmental monitoring.</w:t>
      </w:r>
    </w:p>
    <w:p>
      <w:pPr>
        <w:pStyle w:val="BodyText"/>
      </w:pPr>
      <w:r>
        <w:t xml:space="preserve">However, these challenges also present opportunities. The French government’s investment in green aviation initiatives provides funding for projects aimed at reducing emissions from aircraft and spacecraft. Marseille’s engineers are well-positioned to contribute to this agenda, leveraging the city’s existing expertise in fluid dynamics and materials science. Furthermore, the region’s multicultural environment fosters collaboration with international partners, enabling engineers to work on global challenges like space debris mitigation or climate modeling.</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Aerospace Engineer</w:t>
      </w:r>
      <w:r>
        <w:t xml:space="preserve"> </w:t>
      </w:r>
      <w:r>
        <w:t xml:space="preserve">in</w:t>
      </w:r>
      <w:r>
        <w:t xml:space="preserve"> </w:t>
      </w:r>
      <w:r>
        <w:rPr>
          <w:bCs/>
          <w:b/>
        </w:rPr>
        <w:t xml:space="preserve">Marseille</w:t>
      </w:r>
      <w:r>
        <w:t xml:space="preserve"> </w:t>
      </w:r>
      <w:r>
        <w:t xml:space="preserve">is a dynamic and evolving field that demands both technical excellence and adaptability. The city’s strategic location, academic resources, and industrial partnerships create a fertile ground for innovation in aerospace engineering. As France continues to prioritize its aerospace sector as a driver of economic growth and technological leadership, Marseille’s engineers will play a pivotal role in shaping the future of this industry. Whether through advancing sustainable aviation technologies or pioneering maritime applications of aerospace systems, the contributions of Aerospace Engineers in Marseille underscore their importance not only to the region but to the global aerospace community.</w:t>
      </w:r>
    </w:p>
    <w:p>
      <w:pPr>
        <w:pStyle w:val="BodyText"/>
      </w:pPr>
      <w:r>
        <w:t xml:space="preserve">This abstract academic document underscores that the intersection of</w:t>
      </w:r>
      <w:r>
        <w:t xml:space="preserve"> </w:t>
      </w:r>
      <w:r>
        <w:rPr>
          <w:bCs/>
          <w:b/>
        </w:rPr>
        <w:t xml:space="preserve">Aerospace Engineering</w:t>
      </w:r>
      <w:r>
        <w:t xml:space="preserve"> </w:t>
      </w:r>
      <w:r>
        <w:t xml:space="preserve">and</w:t>
      </w:r>
      <w:r>
        <w:t xml:space="preserve"> </w:t>
      </w:r>
      <w:r>
        <w:rPr>
          <w:bCs/>
          <w:b/>
        </w:rPr>
        <w:t xml:space="preserve">Marseille’s unique position in France</w:t>
      </w:r>
      <w:r>
        <w:t xml:space="preserve"> </w:t>
      </w:r>
      <w:r>
        <w:t xml:space="preserve">offers a compelling case study for understanding how regional contexts influence professional practice. It calls for further research into the socio-economic impact of aerospace engineering on Marseille’s development, as well as the need to cultivate interdisciplinary collaboration to address emerging global challenges.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France Marseille</dc:title>
  <dc:creator/>
  <dc:language>en</dc:language>
  <cp:keywords/>
  <dcterms:created xsi:type="dcterms:W3CDTF">2026-07-22T15:37:01Z</dcterms:created>
  <dcterms:modified xsi:type="dcterms:W3CDTF">2026-07-22T15:37:01Z</dcterms:modified>
</cp:coreProperties>
</file>

<file path=docProps/custom.xml><?xml version="1.0" encoding="utf-8"?>
<Properties xmlns="http://schemas.openxmlformats.org/officeDocument/2006/custom-properties" xmlns:vt="http://schemas.openxmlformats.org/officeDocument/2006/docPropsVTypes"/>
</file>