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6" w:name="X26d723c6aa9d5d09517890fddb4acb490b88454"/>
    <w:p>
      <w:pPr>
        <w:pStyle w:val="Heading1"/>
      </w:pPr>
      <w:r>
        <w:t xml:space="preserve">Abstract Academic Document on the Role of an Aerospace Engineer in France, Paris</w:t>
      </w:r>
    </w:p>
    <w:p>
      <w:pPr>
        <w:pStyle w:val="FirstParagraph"/>
      </w:pPr>
      <w:r>
        <w:t xml:space="preserve">The field of aerospace engineering has long been a cornerstone of technological innovation and national prestige, with regions like France Paris emerging as pivotal hubs for research, development, and industrial application. This abstract academic document explores the multifaceted role of an</w:t>
      </w:r>
      <w:r>
        <w:t xml:space="preserve"> </w:t>
      </w:r>
      <w:r>
        <w:rPr>
          <w:bCs/>
          <w:b/>
        </w:rPr>
        <w:t xml:space="preserve">Aerospace Engineer</w:t>
      </w:r>
      <w:r>
        <w:t xml:space="preserve"> </w:t>
      </w:r>
      <w:r>
        <w:t xml:space="preserve">in the context of</w:t>
      </w:r>
      <w:r>
        <w:t xml:space="preserve"> </w:t>
      </w:r>
      <w:r>
        <w:rPr>
          <w:bCs/>
          <w:b/>
        </w:rPr>
        <w:t xml:space="preserve">France Paris</w:t>
      </w:r>
      <w:r>
        <w:t xml:space="preserve">, emphasizing its significance within both academic institutions and the broader aerospace industry. By analyzing educational frameworks, professional challenges, and opportunities for growth, this paper underscores how Paris serves as a dynamic center for advancing aerospace technology while addressing contemporary global challenges such as sustainability, space exploration, and advanced materials.</w:t>
      </w:r>
    </w:p>
    <w:bookmarkStart w:id="20" w:name="introduction"/>
    <w:p>
      <w:pPr>
        <w:pStyle w:val="Heading2"/>
      </w:pPr>
      <w:r>
        <w:t xml:space="preserve">1. Introduction</w:t>
      </w:r>
    </w:p>
    <w:p>
      <w:pPr>
        <w:pStyle w:val="FirstParagraph"/>
      </w:pPr>
      <w:r>
        <w:t xml:space="preserve">The</w:t>
      </w:r>
      <w:r>
        <w:t xml:space="preserve"> </w:t>
      </w:r>
      <w:r>
        <w:rPr>
          <w:bCs/>
          <w:b/>
        </w:rPr>
        <w:t xml:space="preserve">Aerospace Engineer</w:t>
      </w:r>
      <w:r>
        <w:t xml:space="preserve"> </w:t>
      </w:r>
      <w:r>
        <w:t xml:space="preserve">is a multidisciplinary professional whose expertise spans the design, development, testing, and operation of aircraft and spacecraft. In</w:t>
      </w:r>
      <w:r>
        <w:t xml:space="preserve"> </w:t>
      </w:r>
      <w:r>
        <w:rPr>
          <w:bCs/>
          <w:b/>
        </w:rPr>
        <w:t xml:space="preserve">France Paris</w:t>
      </w:r>
      <w:r>
        <w:t xml:space="preserve">, this role is particularly prominent due to the city’s historical legacy in aerospace innovation, its world-class academic institutions, and its strategic position within Europe’s aerospace sector. Paris has been a hub for aerospace research since the early 20th century, with organizations such as the French Space Agency (CNES) and industries like Airbus Group and Thales playing pivotal roles in shaping the field. This document examines how an</w:t>
      </w:r>
      <w:r>
        <w:t xml:space="preserve"> </w:t>
      </w:r>
      <w:r>
        <w:rPr>
          <w:bCs/>
          <w:b/>
        </w:rPr>
        <w:t xml:space="preserve">Aerospace Engineer</w:t>
      </w:r>
      <w:r>
        <w:t xml:space="preserve"> </w:t>
      </w:r>
      <w:r>
        <w:t xml:space="preserve">in</w:t>
      </w:r>
      <w:r>
        <w:t xml:space="preserve"> </w:t>
      </w:r>
      <w:r>
        <w:rPr>
          <w:bCs/>
          <w:b/>
        </w:rPr>
        <w:t xml:space="preserve">France Paris</w:t>
      </w:r>
      <w:r>
        <w:t xml:space="preserve"> </w:t>
      </w:r>
      <w:r>
        <w:t xml:space="preserve">contributes to both national and global advancements in aerospace science, while navigating the unique challenges of a rapidly evolving industry.</w:t>
      </w:r>
    </w:p>
    <w:bookmarkEnd w:id="20"/>
    <w:bookmarkStart w:id="21" w:name="X158ebd723cb47bf9b46a68fd0847855d1bb5797"/>
    <w:p>
      <w:pPr>
        <w:pStyle w:val="Heading2"/>
      </w:pPr>
      <w:r>
        <w:t xml:space="preserve">2. Contextual Background: Aerospace Engineering in France Paris</w:t>
      </w:r>
    </w:p>
    <w:p>
      <w:pPr>
        <w:pStyle w:val="FirstParagraph"/>
      </w:pPr>
      <w:r>
        <w:rPr>
          <w:bCs/>
          <w:b/>
        </w:rPr>
        <w:t xml:space="preserve">France Paris</w:t>
      </w:r>
      <w:r>
        <w:t xml:space="preserve"> </w:t>
      </w:r>
      <w:r>
        <w:t xml:space="preserve">is not only a cultural and economic capital but also a nexus for aerospace innovation. The city hosts prestigious institutions such as École Polytechnique, ISAE-SUPAERO, and the Université de Paris, which offer specialized programs in aerospace engineering. These institutions collaborate closely with industry leaders like Airbus Defence and Space, ArianeGroup (responsible for the Ariane rocket family), and Safran (a global leader in aerospace equipment). This synergy between academia and industry creates a fertile environment for</w:t>
      </w:r>
      <w:r>
        <w:t xml:space="preserve"> </w:t>
      </w:r>
      <w:r>
        <w:rPr>
          <w:bCs/>
          <w:b/>
        </w:rPr>
        <w:t xml:space="preserve">Aerospace Engineers</w:t>
      </w:r>
      <w:r>
        <w:t xml:space="preserve"> </w:t>
      </w:r>
      <w:r>
        <w:t xml:space="preserve">to engage in cutting-edge research, from hypersonic flight systems to sustainable aviation technologies.</w:t>
      </w:r>
    </w:p>
    <w:p>
      <w:pPr>
        <w:pStyle w:val="BodyText"/>
      </w:pPr>
      <w:r>
        <w:t xml:space="preserve">The aerospace sector in</w:t>
      </w:r>
      <w:r>
        <w:t xml:space="preserve"> </w:t>
      </w:r>
      <w:r>
        <w:rPr>
          <w:bCs/>
          <w:b/>
        </w:rPr>
        <w:t xml:space="preserve">France Paris</w:t>
      </w:r>
      <w:r>
        <w:t xml:space="preserve"> </w:t>
      </w:r>
      <w:r>
        <w:t xml:space="preserve">is deeply integrated into the European Space Agency (ESA) and contributes significantly to international projects such as the James Webb Space Telescope and the Mars Sample Return mission. This global collaboration highlights the importance of</w:t>
      </w:r>
      <w:r>
        <w:t xml:space="preserve"> </w:t>
      </w:r>
      <w:r>
        <w:rPr>
          <w:bCs/>
          <w:b/>
        </w:rPr>
        <w:t xml:space="preserve">Aerospace Engineers</w:t>
      </w:r>
      <w:r>
        <w:t xml:space="preserve"> </w:t>
      </w:r>
      <w:r>
        <w:t xml:space="preserve">in Paris not only for national progress but also for advancing humanity’s understanding of space.</w:t>
      </w:r>
    </w:p>
    <w:bookmarkEnd w:id="21"/>
    <w:bookmarkStart w:id="22" w:name="Xf8044a072d29320ebf0b1b5ea37d1de8642785c"/>
    <w:p>
      <w:pPr>
        <w:pStyle w:val="Heading2"/>
      </w:pPr>
      <w:r>
        <w:t xml:space="preserve">3. The Role and Responsibilities of an Aerospace Engineer in France Paris</w:t>
      </w:r>
    </w:p>
    <w:p>
      <w:pPr>
        <w:pStyle w:val="FirstParagraph"/>
      </w:pPr>
      <w:r>
        <w:t xml:space="preserve">An</w:t>
      </w:r>
      <w:r>
        <w:t xml:space="preserve"> </w:t>
      </w:r>
      <w:r>
        <w:rPr>
          <w:bCs/>
          <w:b/>
        </w:rPr>
        <w:t xml:space="preserve">Aerospace Engineer</w:t>
      </w:r>
      <w:r>
        <w:t xml:space="preserve"> </w:t>
      </w:r>
      <w:r>
        <w:t xml:space="preserve">in</w:t>
      </w:r>
      <w:r>
        <w:t xml:space="preserve"> </w:t>
      </w:r>
      <w:r>
        <w:rPr>
          <w:bCs/>
          <w:b/>
        </w:rPr>
        <w:t xml:space="preserve">France Paris</w:t>
      </w:r>
      <w:r>
        <w:t xml:space="preserve"> </w:t>
      </w:r>
      <w:r>
        <w:t xml:space="preserve">operates at the intersection of theoretical research and practical application, addressing challenges such as aerodynamics, propulsion systems, structural integrity, and avionics. Their responsibilities may include:</w:t>
      </w:r>
    </w:p>
    <w:p>
      <w:pPr>
        <w:numPr>
          <w:ilvl w:val="0"/>
          <w:numId w:val="1001"/>
        </w:numPr>
        <w:pStyle w:val="Compact"/>
      </w:pPr>
      <w:r>
        <w:rPr>
          <w:bCs/>
          <w:b/>
        </w:rPr>
        <w:t xml:space="preserve">Design and Development:</w:t>
      </w:r>
      <w:r>
        <w:t xml:space="preserve"> </w:t>
      </w:r>
      <w:r>
        <w:t xml:space="preserve">Creating aircraft components or spacecraft systems using advanced computational tools like CFD (Computational Fluid Dynamics) and FEA (Finite Element Analysis).</w:t>
      </w:r>
    </w:p>
    <w:p>
      <w:pPr>
        <w:numPr>
          <w:ilvl w:val="0"/>
          <w:numId w:val="1001"/>
        </w:numPr>
        <w:pStyle w:val="Compact"/>
      </w:pPr>
      <w:r>
        <w:rPr>
          <w:bCs/>
          <w:b/>
        </w:rPr>
        <w:t xml:space="preserve">Sustainability Initiatives:</w:t>
      </w:r>
      <w:r>
        <w:t xml:space="preserve"> </w:t>
      </w:r>
      <w:r>
        <w:t xml:space="preserve">Researching alternative fuels, electric propulsion, and noise reduction technologies to meet the European Union’s environmental targets.</w:t>
      </w:r>
    </w:p>
    <w:p>
      <w:pPr>
        <w:numPr>
          <w:ilvl w:val="0"/>
          <w:numId w:val="1001"/>
        </w:numPr>
        <w:pStyle w:val="Compact"/>
      </w:pPr>
      <w:r>
        <w:rPr>
          <w:bCs/>
          <w:b/>
        </w:rPr>
        <w:t xml:space="preserve">Space Exploration:</w:t>
      </w:r>
      <w:r>
        <w:t xml:space="preserve"> </w:t>
      </w:r>
      <w:r>
        <w:t xml:space="preserve">Contributing to satellite development, launch vehicle optimization, and planetary mission planning through partnerships with CNES and ESA.</w:t>
      </w:r>
    </w:p>
    <w:p>
      <w:pPr>
        <w:numPr>
          <w:ilvl w:val="0"/>
          <w:numId w:val="1001"/>
        </w:numPr>
        <w:pStyle w:val="Compact"/>
      </w:pPr>
      <w:r>
        <w:rPr>
          <w:bCs/>
          <w:b/>
        </w:rPr>
        <w:t xml:space="preserve">Regulatory Compliance:</w:t>
      </w:r>
      <w:r>
        <w:t xml:space="preserve"> </w:t>
      </w:r>
      <w:r>
        <w:t xml:space="preserve">Ensuring that aerospace projects adhere to stringent safety and environmental standards set by the European Aviation Safety Agency (EASA).</w:t>
      </w:r>
    </w:p>
    <w:p>
      <w:pPr>
        <w:pStyle w:val="FirstParagraph"/>
      </w:pPr>
      <w:r>
        <w:t xml:space="preserve">Beyond technical roles,</w:t>
      </w:r>
      <w:r>
        <w:t xml:space="preserve"> </w:t>
      </w:r>
      <w:r>
        <w:rPr>
          <w:bCs/>
          <w:b/>
        </w:rPr>
        <w:t xml:space="preserve">Aerospace Engineers</w:t>
      </w:r>
      <w:r>
        <w:t xml:space="preserve"> </w:t>
      </w:r>
      <w:r>
        <w:t xml:space="preserve">in Paris also play a critical part in policy-making, public outreach, and fostering innovation through start-ups and spin-off ventures. This multidimensional role positions them as key actors in shaping the future of aerospace technology.</w:t>
      </w:r>
    </w:p>
    <w:bookmarkEnd w:id="22"/>
    <w:bookmarkStart w:id="23" w:name="X42ccab20d7bc396a9fcde3e8d42f36fe3250151"/>
    <w:p>
      <w:pPr>
        <w:pStyle w:val="Heading2"/>
      </w:pPr>
      <w:r>
        <w:t xml:space="preserve">4. Challenges Faced by Aerospace Engineers in France Paris</w:t>
      </w:r>
    </w:p>
    <w:p>
      <w:pPr>
        <w:pStyle w:val="FirstParagraph"/>
      </w:pPr>
      <w:r>
        <w:t xml:space="preserve">While</w:t>
      </w:r>
      <w:r>
        <w:t xml:space="preserve"> </w:t>
      </w:r>
      <w:r>
        <w:rPr>
          <w:bCs/>
          <w:b/>
        </w:rPr>
        <w:t xml:space="preserve">France Paris</w:t>
      </w:r>
      <w:r>
        <w:t xml:space="preserve"> </w:t>
      </w:r>
      <w:r>
        <w:t xml:space="preserve">offers a robust ecosystem for aerospace professionals, several challenges persist:</w:t>
      </w:r>
    </w:p>
    <w:p>
      <w:pPr>
        <w:numPr>
          <w:ilvl w:val="0"/>
          <w:numId w:val="1002"/>
        </w:numPr>
        <w:pStyle w:val="Compact"/>
      </w:pPr>
      <w:r>
        <w:rPr>
          <w:bCs/>
          <w:b/>
        </w:rPr>
        <w:t xml:space="preserve">Talent Competition:</w:t>
      </w:r>
      <w:r>
        <w:t xml:space="preserve"> </w:t>
      </w:r>
      <w:r>
        <w:t xml:space="preserve">The high demand for skilled engineers has intensified competition among academic institutions and companies to attract top talent.</w:t>
      </w:r>
    </w:p>
    <w:p>
      <w:pPr>
        <w:numPr>
          <w:ilvl w:val="0"/>
          <w:numId w:val="1002"/>
        </w:numPr>
        <w:pStyle w:val="Compact"/>
      </w:pPr>
      <w:r>
        <w:rPr>
          <w:bCs/>
          <w:b/>
        </w:rPr>
        <w:t xml:space="preserve">Economic Constraints:</w:t>
      </w:r>
      <w:r>
        <w:t xml:space="preserve"> </w:t>
      </w:r>
      <w:r>
        <w:t xml:space="preserve">Aerospace projects often require significant funding, necessitating collaboration with government bodies and private investors to secure resources.</w:t>
      </w:r>
    </w:p>
    <w:p>
      <w:pPr>
        <w:numPr>
          <w:ilvl w:val="0"/>
          <w:numId w:val="1002"/>
        </w:numPr>
        <w:pStyle w:val="Compact"/>
      </w:pPr>
      <w:r>
        <w:rPr>
          <w:bCs/>
          <w:b/>
        </w:rPr>
        <w:t xml:space="preserve">Tech Disruption:</w:t>
      </w:r>
      <w:r>
        <w:t xml:space="preserve"> </w:t>
      </w:r>
      <w:r>
        <w:t xml:space="preserve">Rapid advancements in AI, machine learning, and autonomous systems are reshaping traditional aerospace workflows, requiring continuous upskilling.</w:t>
      </w:r>
    </w:p>
    <w:p>
      <w:pPr>
        <w:numPr>
          <w:ilvl w:val="0"/>
          <w:numId w:val="1002"/>
        </w:numPr>
        <w:pStyle w:val="Compact"/>
      </w:pPr>
      <w:r>
        <w:rPr>
          <w:bCs/>
          <w:b/>
        </w:rPr>
        <w:t xml:space="preserve">Ethical Considerations:</w:t>
      </w:r>
      <w:r>
        <w:t xml:space="preserve"> </w:t>
      </w:r>
      <w:r>
        <w:t xml:space="preserve">Balancing innovation with ethical concerns such as privacy (in surveillance drones) and environmental impact (in supersonic travel).</w:t>
      </w:r>
    </w:p>
    <w:p>
      <w:pPr>
        <w:pStyle w:val="FirstParagraph"/>
      </w:pPr>
      <w:r>
        <w:t xml:space="preserve">Coping with these challenges requires</w:t>
      </w:r>
      <w:r>
        <w:t xml:space="preserve"> </w:t>
      </w:r>
      <w:r>
        <w:rPr>
          <w:bCs/>
          <w:b/>
        </w:rPr>
        <w:t xml:space="preserve">Aerospace Engineers</w:t>
      </w:r>
      <w:r>
        <w:t xml:space="preserve"> </w:t>
      </w:r>
      <w:r>
        <w:t xml:space="preserve">to adopt a forward-thinking mindset, leveraging interdisciplinary knowledge and fostering international collaboration.</w:t>
      </w:r>
    </w:p>
    <w:bookmarkEnd w:id="23"/>
    <w:bookmarkStart w:id="24" w:name="X0daf0f5add8b480cf1a6337eecab02d60a26688"/>
    <w:p>
      <w:pPr>
        <w:pStyle w:val="Heading2"/>
      </w:pPr>
      <w:r>
        <w:t xml:space="preserve">5. Opportunities for Growth and Innovation in France Paris</w:t>
      </w:r>
    </w:p>
    <w:p>
      <w:pPr>
        <w:pStyle w:val="FirstParagraph"/>
      </w:pPr>
      <w:r>
        <w:rPr>
          <w:bCs/>
          <w:b/>
        </w:rPr>
        <w:t xml:space="preserve">France Paris</w:t>
      </w:r>
      <w:r>
        <w:t xml:space="preserve"> </w:t>
      </w:r>
      <w:r>
        <w:t xml:space="preserve">presents unparalleled opportunities for</w:t>
      </w:r>
      <w:r>
        <w:t xml:space="preserve"> </w:t>
      </w:r>
      <w:r>
        <w:rPr>
          <w:bCs/>
          <w:b/>
        </w:rPr>
        <w:t xml:space="preserve">Aerospace Engineers</w:t>
      </w:r>
      <w:r>
        <w:t xml:space="preserve">, driven by its commitment to technological excellence and sustainability. Key areas of growth include:</w:t>
      </w:r>
    </w:p>
    <w:p>
      <w:pPr>
        <w:numPr>
          <w:ilvl w:val="0"/>
          <w:numId w:val="1003"/>
        </w:numPr>
        <w:pStyle w:val="Compact"/>
      </w:pPr>
      <w:r>
        <w:rPr>
          <w:bCs/>
          <w:b/>
        </w:rPr>
        <w:t xml:space="preserve">Eco-Friendly Aviation:</w:t>
      </w:r>
      <w:r>
        <w:t xml:space="preserve"> </w:t>
      </w:r>
      <w:r>
        <w:t xml:space="preserve">Research into hydrogen-powered aircraft and carbon-neutral propulsion systems, supported by initiatives like the French government’s “Green Flight” program.</w:t>
      </w:r>
    </w:p>
    <w:p>
      <w:pPr>
        <w:numPr>
          <w:ilvl w:val="0"/>
          <w:numId w:val="1003"/>
        </w:numPr>
        <w:pStyle w:val="Compact"/>
      </w:pPr>
      <w:r>
        <w:rPr>
          <w:bCs/>
          <w:b/>
        </w:rPr>
        <w:t xml:space="preserve">Satellite Technology:</w:t>
      </w:r>
      <w:r>
        <w:t xml:space="preserve"> </w:t>
      </w:r>
      <w:r>
        <w:t xml:space="preserve">Developing miniaturized satellites (CubeSats) for Earth observation, climate monitoring, and telecommunications.</w:t>
      </w:r>
    </w:p>
    <w:p>
      <w:pPr>
        <w:numPr>
          <w:ilvl w:val="0"/>
          <w:numId w:val="1003"/>
        </w:numPr>
        <w:pStyle w:val="Compact"/>
      </w:pPr>
      <w:r>
        <w:rPr>
          <w:bCs/>
          <w:b/>
        </w:rPr>
        <w:t xml:space="preserve">Cybersecurity:</w:t>
      </w:r>
      <w:r>
        <w:t xml:space="preserve"> </w:t>
      </w:r>
      <w:r>
        <w:t xml:space="preserve">Protecting aerospace systems from cyber threats through advanced encryption and AI-driven threat detection.</w:t>
      </w:r>
    </w:p>
    <w:p>
      <w:pPr>
        <w:numPr>
          <w:ilvl w:val="0"/>
          <w:numId w:val="1003"/>
        </w:numPr>
        <w:pStyle w:val="Compact"/>
      </w:pPr>
      <w:r>
        <w:rPr>
          <w:bCs/>
          <w:b/>
        </w:rPr>
        <w:t xml:space="preserve">Educational Partnerships:</w:t>
      </w:r>
      <w:r>
        <w:t xml:space="preserve"> </w:t>
      </w:r>
      <w:r>
        <w:t xml:space="preserve">Collaborating with universities to establish research centers focused on emerging fields like quantum computing in aerospace.</w:t>
      </w:r>
    </w:p>
    <w:p>
      <w:pPr>
        <w:pStyle w:val="FirstParagraph"/>
      </w:pPr>
      <w:r>
        <w:t xml:space="preserve">The Paris region also benefits from its proximity to other European aerospace hubs, such as Toulouse and Munich, enabling</w:t>
      </w:r>
      <w:r>
        <w:t xml:space="preserve"> </w:t>
      </w:r>
      <w:r>
        <w:rPr>
          <w:bCs/>
          <w:b/>
        </w:rPr>
        <w:t xml:space="preserve">Aerospace Engineers</w:t>
      </w:r>
      <w:r>
        <w:t xml:space="preserve"> </w:t>
      </w:r>
      <w:r>
        <w:t xml:space="preserve">to engage in cross-border projects and share best practices.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France Paris</w:t>
      </w:r>
      <w:r>
        <w:t xml:space="preserve"> </w:t>
      </w:r>
      <w:r>
        <w:t xml:space="preserve">is both academically rigorous and industrially impactful. The city’s unique blend of historical legacy, academic excellence, and cutting-edge industry partnerships positions it as a global leader in aerospace innovation. As the field continues to evolve—driven by sustainability goals, space exploration ambitions, and technological breakthroughs—</w:t>
      </w:r>
      <w:r>
        <w:rPr>
          <w:bCs/>
          <w:b/>
        </w:rPr>
        <w:t xml:space="preserve">Aerospace Engineers</w:t>
      </w:r>
      <w:r>
        <w:t xml:space="preserve"> </w:t>
      </w:r>
      <w:r>
        <w:t xml:space="preserve">in Paris will play a vital role in shaping the future of flight and space travel. This abstract academic document underscores the importance of fostering interdisciplinary education, ethical research practices, and international cooperation to ensure that</w:t>
      </w:r>
      <w:r>
        <w:t xml:space="preserve"> </w:t>
      </w:r>
      <w:r>
        <w:rPr>
          <w:bCs/>
          <w:b/>
        </w:rPr>
        <w:t xml:space="preserve">France Paris</w:t>
      </w:r>
      <w:r>
        <w:t xml:space="preserve"> </w:t>
      </w:r>
      <w:r>
        <w:t xml:space="preserve">remains at the forefront of aerospace advancements for generations to come.</w:t>
      </w:r>
    </w:p>
    <w:p>
      <w:pPr>
        <w:pStyle w:val="BodyText"/>
      </w:pPr>
      <w: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France Paris</dc:title>
  <dc:creator/>
  <cp:keywords/>
  <dcterms:created xsi:type="dcterms:W3CDTF">2026-07-20T01:13:16Z</dcterms:created>
  <dcterms:modified xsi:type="dcterms:W3CDTF">2026-07-20T01:13:16Z</dcterms:modified>
</cp:coreProperties>
</file>

<file path=docProps/custom.xml><?xml version="1.0" encoding="utf-8"?>
<Properties xmlns="http://schemas.openxmlformats.org/officeDocument/2006/custom-properties" xmlns:vt="http://schemas.openxmlformats.org/officeDocument/2006/docPropsVTypes"/>
</file>