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6acc9762cd0355b0c0171fe296a50ad545fb3f8"/>
    <w:p>
      <w:pPr>
        <w:pStyle w:val="Heading1"/>
      </w:pPr>
      <w:r>
        <w:t xml:space="preserve">Abstract Academic Document: Aerospace Engineer in Italy Naples</w:t>
      </w:r>
    </w:p>
    <w:p>
      <w:pPr>
        <w:pStyle w:val="FirstParagraph"/>
      </w:pPr>
      <w:r>
        <w:rPr>
          <w:bCs/>
          <w:b/>
        </w:rPr>
        <w:t xml:space="preserve">Introduction:</w:t>
      </w:r>
      <w:r>
        <w:t xml:space="preserve"> </w:t>
      </w:r>
      <w:r>
        <w:t xml:space="preserve">The field of aerospace engineering has long been a cornerstone of technological innovation, driving advancements in aviation, space exploration, and defense systems. In recent decades, Italy has emerged as a pivotal player in this domain, with cities like Naples playing a crucial role due to their strategic geographical location, historical ties to scientific research, and growing industrial infrastructure. This document explores the academic and professional landscape of aerospace engineering in Naples, Italy, emphasizing its significance in shaping global aerospace innovation while addressing the unique challenges and opportunities faced by engineers operating in this region.</w:t>
      </w:r>
    </w:p>
    <w:bookmarkStart w:id="20" w:name="X7d2ef49faf6b51ca8f87f3d22edf8a5db39cbd6"/>
    <w:p>
      <w:pPr>
        <w:pStyle w:val="Heading2"/>
      </w:pPr>
      <w:r>
        <w:t xml:space="preserve">The Role of an Aerospace Engineer in Italy Naples</w:t>
      </w:r>
    </w:p>
    <w:p>
      <w:pPr>
        <w:pStyle w:val="FirstParagraph"/>
      </w:pPr>
      <w:r>
        <w:t xml:space="preserve">An aerospace engineer is a multidisciplinary professional tasked with designing, developing, testing, and maintaining aircraft, spacecraft, and related systems. In Naples, this role is amplified by the city’s proximity to both the Mediterranean Sea and major European aerospace hubs such as Turin (home to Fiat Aerospace) and Milan (hosting Leonardo S.p.A.). The aerospace engineer in Naples must navigate a dynamic ecosystem that blends traditional engineering practices with cutting-edge technologies such as additive manufacturing, artificial intelligence, and sustainable propulsion systems. This role is not only technical but also deeply interconnected with Italy’s national priorities in aerospace research and industrial growth.</w:t>
      </w:r>
    </w:p>
    <w:bookmarkEnd w:id="20"/>
    <w:bookmarkStart w:id="21" w:name="Xf1e13599c6b3c1a3e176cd02b5704b9b2153ccf"/>
    <w:p>
      <w:pPr>
        <w:pStyle w:val="Heading2"/>
      </w:pPr>
      <w:r>
        <w:t xml:space="preserve">Academic Foundations for Aerospace Engineers in Naples</w:t>
      </w:r>
    </w:p>
    <w:p>
      <w:pPr>
        <w:pStyle w:val="FirstParagraph"/>
      </w:pPr>
      <w:r>
        <w:t xml:space="preserve">Naples is home to prestigious academic institutions that provide rigorous training for aspiring aerospace engineers. The University of Naples Federico II, one of Italy’s oldest and most respected universities, offers a Master’s program in Aerospace Engineering through its Department of Industrial Engineering (DII). This program emphasizes theoretical foundations in aerodynamics, propulsion systems, and structural mechanics while fostering practical experience through partnerships with local industries and research centers like the National Research Council (CNR) and the Italian Space Agency (ASI). Additionally, institutions such as Politecnico di Napoli contribute to the region’s academic leadership by integrating interdisciplinary approaches that include robotics, materials science, and computational fluid dynamics.</w:t>
      </w:r>
    </w:p>
    <w:bookmarkEnd w:id="21"/>
    <w:bookmarkStart w:id="22" w:name="X6b351077ce985ae09d365dd0568992761b1620e"/>
    <w:p>
      <w:pPr>
        <w:pStyle w:val="Heading2"/>
      </w:pPr>
      <w:r>
        <w:t xml:space="preserve">Industrial and Research Landscape in Naples</w:t>
      </w:r>
    </w:p>
    <w:p>
      <w:pPr>
        <w:pStyle w:val="FirstParagraph"/>
      </w:pPr>
      <w:r>
        <w:t xml:space="preserve">The aerospace industry in Naples is supported by a network of companies, research institutions, and government agencies dedicated to advancing innovation. Key players include Leonardo S.p.A., which operates facilities for aircraft maintenance and avionics development, and Agenzia Spaziale Italiana (ASI), which collaborates with local universities on satellite technology and space exploration projects. The city’s aerospace engineers are also integral to the Mediterranean’s growing presence in unmanned aerial systems (UAS) and marine surveillance technologies, leveraging Naples’ coastal location for testing and deployment.</w:t>
      </w:r>
    </w:p>
    <w:p>
      <w:pPr>
        <w:pStyle w:val="BodyText"/>
      </w:pPr>
      <w:r>
        <w:t xml:space="preserve">Moreover, Naples benefits from its role as a hub for the European Union’s Horizon 2020 and Horizon Europe research programs. Aerospace engineers in the region often participate in multinational projects focused on sustainable aviation fuels, hypersonic propulsion, and reusable launch systems. These initiatives position Naples as a critical node in Italy’s broader aerospace strategy.</w:t>
      </w:r>
    </w:p>
    <w:bookmarkEnd w:id="22"/>
    <w:bookmarkStart w:id="23" w:name="X207d5625a2b46dd2b7e6ed966ca621644a25c08"/>
    <w:p>
      <w:pPr>
        <w:pStyle w:val="Heading2"/>
      </w:pPr>
      <w:r>
        <w:t xml:space="preserve">Challenges Faced by Aerospace Engineers in Naples</w:t>
      </w:r>
    </w:p>
    <w:p>
      <w:pPr>
        <w:pStyle w:val="FirstParagraph"/>
      </w:pPr>
      <w:r>
        <w:t xml:space="preserve">Despite its potential, the aerospace engineering landscape in Naples faces several challenges. One major issue is the competition for funding and talent compared to more established centers like Turin or Bologna. Additionally, the region’s industrial base must adapt to rapid technological shifts, such as the transition from traditional combustion-based engines to electric and hybrid propulsion systems. Aerospace engineers in Naples are tasked with addressing these challenges through innovation in design, materials, and energy efficiency.</w:t>
      </w:r>
    </w:p>
    <w:p>
      <w:pPr>
        <w:pStyle w:val="BodyText"/>
      </w:pPr>
      <w:r>
        <w:t xml:space="preserve">Another challenge is the integration of academic research with industry needs. While universities like Federico II produce highly skilled graduates, bridging the gap between theoretical knowledge and practical application remains a focus for local stakeholders. Collaborative initiatives such as technology transfer programs and industry-sponsored research projects are being developed to address this issue.</w:t>
      </w:r>
    </w:p>
    <w:bookmarkEnd w:id="23"/>
    <w:bookmarkStart w:id="24" w:name="X6f8a2d607773162f5f6ed09fe6f1319588af4d2"/>
    <w:p>
      <w:pPr>
        <w:pStyle w:val="Heading2"/>
      </w:pPr>
      <w:r>
        <w:t xml:space="preserve">Opportunities for Aerospace Engineers in Naples</w:t>
      </w:r>
    </w:p>
    <w:p>
      <w:pPr>
        <w:pStyle w:val="FirstParagraph"/>
      </w:pPr>
      <w:r>
        <w:t xml:space="preserve">The aerospace sector in Naples is poised for growth, driven by government investments, private-sector innovation, and the city’s strategic location. One key opportunity lies in the development of sustainable aerospace technologies. Engineers are increasingly involved in projects that reduce carbon emissions through lightweight composite materials and alternative fuels. For example, ASI has partnered with local engineers to design small satellites for Earth observation missions that support environmental monitoring and disaster response.</w:t>
      </w:r>
    </w:p>
    <w:p>
      <w:pPr>
        <w:pStyle w:val="BodyText"/>
      </w:pPr>
      <w:r>
        <w:t xml:space="preserve">Naples’ maritime location also opens doors for niche applications in marine aerospace systems, such as drones for oceanographic research or underwater vehicles for deep-sea exploration. Furthermore, the city’s proximity to the Campania region’s renewable energy resources (e.g., solar and wind farms) provides a unique opportunity to integrate green technologies into aerospace engineering practices.</w:t>
      </w:r>
    </w:p>
    <w:bookmarkEnd w:id="24"/>
    <w:bookmarkStart w:id="25" w:name="education-and-career-pathways"/>
    <w:p>
      <w:pPr>
        <w:pStyle w:val="Heading2"/>
      </w:pPr>
      <w:r>
        <w:t xml:space="preserve">Education and Career Pathways</w:t>
      </w:r>
    </w:p>
    <w:p>
      <w:pPr>
        <w:pStyle w:val="FirstParagraph"/>
      </w:pPr>
      <w:r>
        <w:t xml:space="preserve">Aspiring aerospace engineers in Naples typically pursue undergraduate degrees in mechanical or electrical engineering, followed by specialized master’s programs. The University of Naples Federico II offers coursework that aligns with global standards, including modules on aerothermodynamics, aircraft systems design, and space mission analysis. Graduates often enter roles at Leonardo S.p.A., ASI-affiliated projects, or international aerospace firms such as Airbus and Rolls-Royce.</w:t>
      </w:r>
    </w:p>
    <w:p>
      <w:pPr>
        <w:pStyle w:val="BodyText"/>
      </w:pPr>
      <w:r>
        <w:t xml:space="preserve">Career progression for aerospace engineers in Naples involves opportunities in academia, industry R&amp;D, or government agencies. Professional certifications from institutions like the Italian Association of Aeronautics and Astronautics (AIAA) further enhance career prospects. Additionally, international collaborations through Erasmus+ programs allow engineers to gain experience abroad while contributing to Italy’s aerospace reputation.</w:t>
      </w:r>
    </w:p>
    <w:bookmarkEnd w:id="25"/>
    <w:bookmarkStart w:id="26" w:name="conclusion"/>
    <w:p>
      <w:pPr>
        <w:pStyle w:val="Heading2"/>
      </w:pPr>
      <w:r>
        <w:t xml:space="preserve">Conclusion</w:t>
      </w:r>
    </w:p>
    <w:p>
      <w:pPr>
        <w:pStyle w:val="FirstParagraph"/>
      </w:pPr>
      <w:r>
        <w:t xml:space="preserve">The role of an aerospace engineer in Naples, Italy, is both challenging and rewarding. As a city with a rich scientific heritage and growing industrial momentum, Naples offers unique opportunities for engineers to contribute to global aerospace advancements while addressing regional priorities such as sustainability and technological sovereignty. By leveraging its academic institutions, industrial partnerships, and strategic location, the aerospace engineering community in Naples is well-positioned to shape the future of flight and space exploration.</w:t>
      </w:r>
    </w:p>
    <w:p>
      <w:pPr>
        <w:pStyle w:val="BodyText"/>
      </w:pPr>
      <w:r>
        <w:rPr>
          <w:bCs/>
          <w:b/>
        </w:rPr>
        <w:t xml:space="preserve">Keywords:</w:t>
      </w:r>
      <w:r>
        <w:t xml:space="preserve"> </w:t>
      </w:r>
      <w:r>
        <w:t xml:space="preserve">Aerospace Engineer, Italy Naples, Academic Research, Sustainable Technologies, Industrial Collaboration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Italy Naples</dc:title>
  <dc:creator/>
  <cp:keywords/>
  <dcterms:created xsi:type="dcterms:W3CDTF">2026-07-20T02:03:25Z</dcterms:created>
  <dcterms:modified xsi:type="dcterms:W3CDTF">2026-07-20T02:03:25Z</dcterms:modified>
</cp:coreProperties>
</file>

<file path=docProps/custom.xml><?xml version="1.0" encoding="utf-8"?>
<Properties xmlns="http://schemas.openxmlformats.org/officeDocument/2006/custom-properties" xmlns:vt="http://schemas.openxmlformats.org/officeDocument/2006/docPropsVTypes"/>
</file>