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34962dd2cc10b083b8a89bb5d2310462d1e8584"/>
    <w:p>
      <w:pPr>
        <w:pStyle w:val="Heading1"/>
      </w:pPr>
      <w:r>
        <w:t xml:space="preserve">Abstract Academic Document: The Role of an Aerospace Engineer in Pakistan Islamabad</w:t>
      </w:r>
    </w:p>
    <w:p>
      <w:pPr>
        <w:pStyle w:val="FirstParagraph"/>
      </w:pPr>
      <w:r>
        <w:rPr>
          <w:bCs/>
          <w:b/>
        </w:rPr>
        <w:t xml:space="preserve">Abstract academic:</w:t>
      </w:r>
      <w:r>
        <w:t xml:space="preserve"> </w:t>
      </w:r>
      <w:r>
        <w:t xml:space="preserve">This document explores the critical role of an</w:t>
      </w:r>
      <w:r>
        <w:t xml:space="preserve"> </w:t>
      </w:r>
      <w:r>
        <w:rPr>
          <w:bCs/>
          <w:b/>
        </w:rPr>
        <w:t xml:space="preserve">Aerospace Engineer</w:t>
      </w:r>
      <w:r>
        <w:t xml:space="preserve"> </w:t>
      </w:r>
      <w:r>
        <w:t xml:space="preserve">in the context of</w:t>
      </w:r>
      <w:r>
        <w:t xml:space="preserve"> </w:t>
      </w:r>
      <w:r>
        <w:rPr>
          <w:bCs/>
          <w:b/>
        </w:rPr>
        <w:t xml:space="preserve">Pakistan Islamabad</w:t>
      </w:r>
      <w:r>
        <w:t xml:space="preserve">, focusing on their contributions to national development, technological advancement, and global collaboration. The study examines the challenges faced by aerospace engineers in this region, including resource allocation, infrastructure limitations, and alignment with international standards. It also highlights opportunities for innovation and growth within Pakistan's aerospace sector in Islamabad. By analyzing the educational framework, industry partnerships, and research initiatives in Islamabad—Pakistan's capital city—the document underscores how</w:t>
      </w:r>
      <w:r>
        <w:t xml:space="preserve"> </w:t>
      </w:r>
      <w:r>
        <w:rPr>
          <w:bCs/>
          <w:b/>
        </w:rPr>
        <w:t xml:space="preserve">Aerospace Engineers</w:t>
      </w:r>
      <w:r>
        <w:t xml:space="preserve"> </w:t>
      </w:r>
      <w:r>
        <w:t xml:space="preserve">can drive progress in defense technology, space exploration, and sustainable aviation solutions tailored to regional needs.</w:t>
      </w:r>
    </w:p>
    <w:bookmarkStart w:id="20" w:name="introduction"/>
    <w:p>
      <w:pPr>
        <w:pStyle w:val="Heading2"/>
      </w:pPr>
      <w:r>
        <w:t xml:space="preserve">Introduction</w:t>
      </w:r>
    </w:p>
    <w:p>
      <w:pPr>
        <w:pStyle w:val="FirstParagraph"/>
      </w:pPr>
      <w:r>
        <w:t xml:space="preserve">The field of aerospace engineering is a cornerstone of modern technological development, integrating disciplines such as aerodynamics, propulsion systems, materials science, and avionics. In</w:t>
      </w:r>
      <w:r>
        <w:t xml:space="preserve"> </w:t>
      </w:r>
      <w:r>
        <w:rPr>
          <w:bCs/>
          <w:b/>
        </w:rPr>
        <w:t xml:space="preserve">Pakistan Islamabad</w:t>
      </w:r>
      <w:r>
        <w:t xml:space="preserve">, where strategic planning and innovation intersect with national security priorities, the role of an</w:t>
      </w:r>
      <w:r>
        <w:t xml:space="preserve"> </w:t>
      </w:r>
      <w:r>
        <w:rPr>
          <w:bCs/>
          <w:b/>
        </w:rPr>
        <w:t xml:space="preserve">Aerospace Engineer</w:t>
      </w:r>
      <w:r>
        <w:t xml:space="preserve"> </w:t>
      </w:r>
      <w:r>
        <w:t xml:space="preserve">is particularly vital. As the capital city housing key institutions like the National University of Sciences and Technology (NUST), Space and Upper Atmosphere Research Commission (SUPARCO), and Pakistan Aeronautical Complex (PAC), Islamabad serves as a hub for advanced research, defense manufacturing, and policy formulation. This academic abstract aims to outline the significance of</w:t>
      </w:r>
      <w:r>
        <w:t xml:space="preserve"> </w:t>
      </w:r>
      <w:r>
        <w:rPr>
          <w:bCs/>
          <w:b/>
        </w:rPr>
        <w:t xml:space="preserve">Aerospace Engineers</w:t>
      </w:r>
      <w:r>
        <w:t xml:space="preserve"> </w:t>
      </w:r>
      <w:r>
        <w:t xml:space="preserve">in shaping Pakistan's aerospace industry while addressing the unique challenges and opportunities present in Islamabad.</w:t>
      </w:r>
    </w:p>
    <w:bookmarkEnd w:id="20"/>
    <w:bookmarkStart w:id="21" w:name="X92c5f8571b9a06b90fd1511054b3676d6c4b06c"/>
    <w:p>
      <w:pPr>
        <w:pStyle w:val="Heading2"/>
      </w:pPr>
      <w:r>
        <w:t xml:space="preserve">The Role of an Aerospace Engineer in National Development</w:t>
      </w:r>
    </w:p>
    <w:p>
      <w:pPr>
        <w:pStyle w:val="FirstParagraph"/>
      </w:pPr>
      <w:r>
        <w:t xml:space="preserve">An</w:t>
      </w:r>
      <w:r>
        <w:t xml:space="preserve"> </w:t>
      </w:r>
      <w:r>
        <w:rPr>
          <w:bCs/>
          <w:b/>
        </w:rPr>
        <w:t xml:space="preserve">Aerospace Engineer</w:t>
      </w:r>
      <w:r>
        <w:t xml:space="preserve"> </w:t>
      </w:r>
      <w:r>
        <w:t xml:space="preserve">plays a pivotal role in advancing Pakistan's technological capabilities, especially in defense and space exploration. In</w:t>
      </w:r>
      <w:r>
        <w:t xml:space="preserve"> </w:t>
      </w:r>
      <w:r>
        <w:rPr>
          <w:bCs/>
          <w:b/>
        </w:rPr>
        <w:t xml:space="preserve">Pakistan Islamabad</w:t>
      </w:r>
      <w:r>
        <w:t xml:space="preserve">, engineers are tasked with designing aircraft, missiles, satellites, and propulsion systems that align with the nation's security interests. For instance, SUPARCO has been instrumental in developing indigenous satellite technology for weather forecasting and communication networks—a mission heavily reliant on the expertise of aerospace engineers.</w:t>
      </w:r>
    </w:p>
    <w:p>
      <w:pPr>
        <w:pStyle w:val="BodyText"/>
      </w:pPr>
      <w:r>
        <w:t xml:space="preserve">Beyond defense applications, aerospace engineering contributes to sustainable development goals through innovations in green aviation technologies. In Islamabad, where urbanization is rapid and environmental concerns are growing,</w:t>
      </w:r>
      <w:r>
        <w:t xml:space="preserve"> </w:t>
      </w:r>
      <w:r>
        <w:rPr>
          <w:bCs/>
          <w:b/>
        </w:rPr>
        <w:t xml:space="preserve">Aerospace Engineers</w:t>
      </w:r>
      <w:r>
        <w:t xml:space="preserve"> </w:t>
      </w:r>
      <w:r>
        <w:t xml:space="preserve">are exploring biofuels, electric propulsion systems, and aerodynamic efficiency improvements to reduce carbon footprints. These efforts align with global initiatives like the International Air Transport Association's (IATA) sustainability targets while addressing local challenges such as air pollution in Islamabad's metropolitan areas.</w:t>
      </w:r>
    </w:p>
    <w:bookmarkEnd w:id="21"/>
    <w:bookmarkStart w:id="22" w:name="X6a470c92e32b301c3b3c313e82b19f7a75ae20d"/>
    <w:p>
      <w:pPr>
        <w:pStyle w:val="Heading2"/>
      </w:pPr>
      <w:r>
        <w:t xml:space="preserve">Educational and Institutional Framework in Pakistan Islamabad</w:t>
      </w:r>
    </w:p>
    <w:p>
      <w:pPr>
        <w:pStyle w:val="FirstParagraph"/>
      </w:pPr>
      <w:r>
        <w:rPr>
          <w:bCs/>
          <w:b/>
        </w:rPr>
        <w:t xml:space="preserve">Pakistan Islamabad</w:t>
      </w:r>
      <w:r>
        <w:t xml:space="preserve"> </w:t>
      </w:r>
      <w:r>
        <w:t xml:space="preserve">boasts a robust academic infrastructure for training aerospace engineers. Institutions such as NUST, the University of Engineering and Technology (UET), and the Pakistan Institute of Engineering and Applied Sciences (PIEAS) offer specialized programs in aerospace engineering, emphasizing both theoretical knowledge and practical applications. These institutions collaborate with national agencies like SUPARCO to ensure curricula remain aligned with industry needs.</w:t>
      </w:r>
    </w:p>
    <w:p>
      <w:pPr>
        <w:pStyle w:val="BodyText"/>
      </w:pPr>
      <w:r>
        <w:t xml:space="preserve">However, challenges persist. Despite strong foundational education, gaps exist between academic training and industry demands. For example, while students are taught advanced aerodynamics and control systems, opportunities for hands-on experience in cutting-edge technologies like hypersonic flight or satellite assembly are limited in Islamabad. This discrepancy underscores the need for stronger public-private partnerships between universities and aerospace firms to bridge the skills gap.</w:t>
      </w:r>
    </w:p>
    <w:bookmarkEnd w:id="22"/>
    <w:bookmarkStart w:id="23" w:name="Xfd4d9bbeb1e1d508f112671cc65785009088fbe"/>
    <w:p>
      <w:pPr>
        <w:pStyle w:val="Heading2"/>
      </w:pPr>
      <w:r>
        <w:t xml:space="preserve">Challenges Faced by Aerospace Engineers in Islamabad</w:t>
      </w:r>
    </w:p>
    <w:p>
      <w:pPr>
        <w:pStyle w:val="FirstParagraph"/>
      </w:pPr>
      <w:r>
        <w:t xml:space="preserve">The</w:t>
      </w:r>
      <w:r>
        <w:t xml:space="preserve"> </w:t>
      </w:r>
      <w:r>
        <w:rPr>
          <w:bCs/>
          <w:b/>
        </w:rPr>
        <w:t xml:space="preserve">Aerospace Engineer</w:t>
      </w:r>
      <w:r>
        <w:t xml:space="preserve"> </w:t>
      </w:r>
      <w:r>
        <w:t xml:space="preserve">community in</w:t>
      </w:r>
      <w:r>
        <w:t xml:space="preserve"> </w:t>
      </w:r>
      <w:r>
        <w:rPr>
          <w:bCs/>
          <w:b/>
        </w:rPr>
        <w:t xml:space="preserve">Pakistan Islamabad</w:t>
      </w:r>
      <w:r>
        <w:t xml:space="preserve"> </w:t>
      </w:r>
      <w:r>
        <w:t xml:space="preserve">operates within a complex environment shaped by limited funding, geopolitical constraints, and technological dependency. One of the primary challenges is the allocation of resources for aerospace research. While Pakistan has ambitious programs like the development of indigenous fighter jets (e.g., JF-17 Thunder), budgetary limitations often hinder large-scale projects. Engineers in Islamabad must navigate these constraints while ensuring that innovations remain competitive on a global scale.</w:t>
      </w:r>
    </w:p>
    <w:p>
      <w:pPr>
        <w:pStyle w:val="BodyText"/>
      </w:pPr>
      <w:r>
        <w:t xml:space="preserve">Another challenge is the reliance on foreign technology for critical aerospace components. Although Pakistan has made strides in developing its own missile and satellite systems, access to advanced materials and manufacturing equipment remains a hurdle. Aerospace engineers in Islamabad must balance innovation with the need to integrate imported technologies efficiently, often under stringent export control regulations.</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w:t>
      </w:r>
      <w:r>
        <w:t xml:space="preserve"> </w:t>
      </w:r>
      <w:r>
        <w:rPr>
          <w:bCs/>
          <w:b/>
        </w:rPr>
        <w:t xml:space="preserve">Pakistan Islamabad</w:t>
      </w:r>
      <w:r>
        <w:t xml:space="preserve"> </w:t>
      </w:r>
      <w:r>
        <w:t xml:space="preserve">offers unique opportunities for aerospace engineers to contribute to national and global initiatives. The city's proximity to international diplomatic missions and research institutions facilitates collaboration with countries like China, the United States, and European Union members on joint aerospace projects. For example, Pakistan's participation in the China-Pakistan Economic Corridor (CPEC) has spurred interest in developing regional air traffic management systems and aviation infrastructure—a domain where</w:t>
      </w:r>
      <w:r>
        <w:t xml:space="preserve"> </w:t>
      </w:r>
      <w:r>
        <w:rPr>
          <w:bCs/>
          <w:b/>
        </w:rPr>
        <w:t xml:space="preserve">Aerospace Engineers</w:t>
      </w:r>
      <w:r>
        <w:t xml:space="preserve"> </w:t>
      </w:r>
      <w:r>
        <w:t xml:space="preserve">can play a transformative role.</w:t>
      </w:r>
    </w:p>
    <w:p>
      <w:pPr>
        <w:pStyle w:val="BodyText"/>
      </w:pPr>
      <w:r>
        <w:t xml:space="preserve">Furthermore, the rise of commercial space ventures presents new avenues for aerospace engineers. Companies like SpaceX and Blue Origin have inspired emerging players in Pakistan to explore satellite launches and low-cost rocket technology. In Islamabad, startups backed by government agencies are experimenting with miniature satellites (CubeSats) for agricultural monitoring and disaster management—a field that requires interdisciplinary expertise from</w:t>
      </w:r>
      <w:r>
        <w:t xml:space="preserve"> </w:t>
      </w:r>
      <w:r>
        <w:rPr>
          <w:bCs/>
          <w:b/>
        </w:rPr>
        <w:t xml:space="preserve">Aerospace Engineers</w:t>
      </w:r>
      <w:r>
        <w:t xml:space="preserve">.</w:t>
      </w:r>
    </w:p>
    <w:bookmarkEnd w:id="24"/>
    <w:bookmarkStart w:id="25"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Pakistan Islamabad</w:t>
      </w:r>
      <w:r>
        <w:t xml:space="preserve"> </w:t>
      </w:r>
      <w:r>
        <w:t xml:space="preserve">is indispensable to the nation's technological and defense aspirations. While challenges such as funding limitations and technological constraints persist, the city's academic institutions, strategic location, and growing industry partnerships offer a fertile ground for innovation. By addressing these challenges through enhanced education, international collaboration, and policy reforms,</w:t>
      </w:r>
      <w:r>
        <w:t xml:space="preserve"> </w:t>
      </w:r>
      <w:r>
        <w:rPr>
          <w:bCs/>
          <w:b/>
        </w:rPr>
        <w:t xml:space="preserve">Aerospace Engineers</w:t>
      </w:r>
      <w:r>
        <w:t xml:space="preserve"> </w:t>
      </w:r>
      <w:r>
        <w:t xml:space="preserve">in Islamabad can drive Pakistan's aerospace sector toward self-reliance and global competitiveness. This academic abstract highlights the need to prioritize aerospace engineering as a strategic discipline in Islamabad's development agenda, ensuring that the nation remains at the forefront of modern technological advancement.</w:t>
      </w:r>
    </w:p>
    <w:p>
      <w:pPr>
        <w:pStyle w:val="BodyText"/>
      </w:pPr>
      <w:r>
        <w:rPr>
          <w:iCs/>
          <w:i/>
        </w:rPr>
        <w:t xml:space="preserve">Keywords:</w:t>
      </w:r>
      <w:r>
        <w:t xml:space="preserve"> </w:t>
      </w:r>
      <w:r>
        <w:t xml:space="preserve">Aerospace Engineer, Pakistan Islamabad, Academic Abstract, Defense Technology, Space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Pakistan Islamabad</dc:title>
  <dc:creator/>
  <cp:keywords/>
  <dcterms:created xsi:type="dcterms:W3CDTF">2026-07-21T04:51:57Z</dcterms:created>
  <dcterms:modified xsi:type="dcterms:W3CDTF">2026-07-21T04:51:57Z</dcterms:modified>
</cp:coreProperties>
</file>

<file path=docProps/custom.xml><?xml version="1.0" encoding="utf-8"?>
<Properties xmlns="http://schemas.openxmlformats.org/officeDocument/2006/custom-properties" xmlns:vt="http://schemas.openxmlformats.org/officeDocument/2006/docPropsVTypes"/>
</file>