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4" w:name="X2afe9d3c24bd64af9dde3c81a59332b4403e0d3"/>
    <w:p>
      <w:pPr>
        <w:pStyle w:val="Heading1"/>
      </w:pPr>
      <w:r>
        <w:t xml:space="preserve">Abstract Academic Document: The Role of an Aerospace Engineer in South Africa, Cape Town</w:t>
      </w:r>
    </w:p>
    <w:p>
      <w:pPr>
        <w:pStyle w:val="FirstParagraph"/>
      </w:pPr>
      <w:r>
        <w:rPr>
          <w:bCs/>
          <w:b/>
        </w:rPr>
        <w:t xml:space="preserve">Abstract:</w:t>
      </w:r>
    </w:p>
    <w:p>
      <w:pPr>
        <w:pStyle w:val="BodyText"/>
      </w:pPr>
      <w:r>
        <w:t xml:space="preserve">In the dynamic and rapidly evolving field of aerospace engineering, the role of an</w:t>
      </w:r>
      <w:r>
        <w:t xml:space="preserve"> </w:t>
      </w:r>
      <w:r>
        <w:rPr>
          <w:iCs/>
          <w:i/>
        </w:rPr>
        <w:t xml:space="preserve">Aerospace Engineer</w:t>
      </w:r>
      <w:r>
        <w:t xml:space="preserve"> </w:t>
      </w:r>
      <w:r>
        <w:t xml:space="preserve">in</w:t>
      </w:r>
      <w:r>
        <w:t xml:space="preserve"> </w:t>
      </w:r>
      <w:r>
        <w:rPr>
          <w:iCs/>
          <w:i/>
        </w:rPr>
        <w:t xml:space="preserve">South Africa Cape Town</w:t>
      </w:r>
      <w:r>
        <w:t xml:space="preserve"> </w:t>
      </w:r>
      <w:r>
        <w:t xml:space="preserve">has become increasingly pivotal. As a hub for innovation, research, and technological advancement in southern Africa, Cape Town offers a unique confluence of academic institutions, industrial partnerships, and natural resources that position it as a critical node in the global aerospace landscape. This abstract explores the multifaceted responsibilities of an aerospace engineer operating within this context, emphasizing their contributions to national development goals while addressing challenges specific to</w:t>
      </w:r>
      <w:r>
        <w:t xml:space="preserve"> </w:t>
      </w:r>
      <w:r>
        <w:rPr>
          <w:iCs/>
          <w:i/>
        </w:rPr>
        <w:t xml:space="preserve">South Africa Cape Town</w:t>
      </w:r>
      <w:r>
        <w:t xml:space="preserve">. Furthermore, it highlights the interplay between academic rigor, industry needs, and regional socio-economic factors that shape the trajectory of aerospace engineering in this region.</w:t>
      </w:r>
    </w:p>
    <w:p>
      <w:pPr>
        <w:pStyle w:val="BodyText"/>
      </w:pPr>
      <w:r>
        <w:rPr>
          <w:bCs/>
          <w:b/>
        </w:rPr>
        <w:t xml:space="preserve">1. Introduction: The Strategic Importance of Aerospace Engineering in South Africa</w:t>
      </w:r>
    </w:p>
    <w:p>
      <w:pPr>
        <w:pStyle w:val="BodyText"/>
      </w:pPr>
      <w:r>
        <w:t xml:space="preserve">The aerospace sector is a cornerstone of modern technological progress, encompassing aviation, space exploration, defense systems, and sustainable energy solutions. In</w:t>
      </w:r>
      <w:r>
        <w:t xml:space="preserve"> </w:t>
      </w:r>
      <w:r>
        <w:rPr>
          <w:iCs/>
          <w:i/>
        </w:rPr>
        <w:t xml:space="preserve">South Africa Cape Town</w:t>
      </w:r>
      <w:r>
        <w:t xml:space="preserve">, this field holds particular significance due to the region’s geographical advantages—such as access to the Atlantic Ocean for launch facilities—and its historical ties to aviation through institutions like the South African Air Force (SAAF) and the Council for Scientific and Industrial Research (CSIR). The emergence of organizations like</w:t>
      </w:r>
      <w:r>
        <w:t xml:space="preserve"> </w:t>
      </w:r>
      <w:hyperlink r:id="rId20">
        <w:r>
          <w:rPr>
            <w:rStyle w:val="Hyperlink"/>
          </w:rPr>
          <w:t xml:space="preserve">South African Airways</w:t>
        </w:r>
      </w:hyperlink>
      <w:r>
        <w:t xml:space="preserve"> </w:t>
      </w:r>
      <w:r>
        <w:t xml:space="preserve">and</w:t>
      </w:r>
      <w:r>
        <w:t xml:space="preserve"> </w:t>
      </w:r>
      <w:hyperlink r:id="rId21">
        <w:r>
          <w:rPr>
            <w:rStyle w:val="Hyperlink"/>
          </w:rPr>
          <w:t xml:space="preserve">Space Africa</w:t>
        </w:r>
      </w:hyperlink>
      <w:r>
        <w:t xml:space="preserve"> </w:t>
      </w:r>
      <w:r>
        <w:t xml:space="preserve">underscores the growing importance of aerospace engineering as a driver for economic diversification and technological self-reliance.</w:t>
      </w:r>
    </w:p>
    <w:p>
      <w:pPr>
        <w:pStyle w:val="BodyText"/>
      </w:pPr>
      <w:r>
        <w:rPr>
          <w:bCs/>
          <w:b/>
        </w:rPr>
        <w:t xml:space="preserve">2. Academic Foundations: Aerospace Engineering Programs in South Africa Cape Town</w:t>
      </w:r>
    </w:p>
    <w:p>
      <w:pPr>
        <w:pStyle w:val="BodyText"/>
      </w:pPr>
      <w:r>
        <w:t xml:space="preserve">Aerospace engineers in</w:t>
      </w:r>
      <w:r>
        <w:t xml:space="preserve"> </w:t>
      </w:r>
      <w:r>
        <w:rPr>
          <w:iCs/>
          <w:i/>
        </w:rPr>
        <w:t xml:space="preserve">South Africa Cape Town</w:t>
      </w:r>
      <w:r>
        <w:t xml:space="preserve"> </w:t>
      </w:r>
      <w:r>
        <w:t xml:space="preserve">must be equipped with both theoretical knowledge and practical skills to navigate the complexities of their field. Institutions such as the University of Cape Town (UCT) and Stellenbosch University offer specialized programs in aerospace engineering, focusing on areas like aerodynamics, propulsion systems, materials science, and avionics. These academic programs are designed to align with national priorities outlined in South Africa’s National Development Plan (NDP) 2030 and the Department of Science and Innovation’s (DSI) strategic goals for STEM education. The curriculum often integrates case studies on regional projects, such as the development of unmanned aerial vehicles (UAVs) for agricultural monitoring or the design of lightweight composite materials for local aerospace manufacturing.</w:t>
      </w:r>
    </w:p>
    <w:p>
      <w:pPr>
        <w:pStyle w:val="BodyText"/>
      </w:pPr>
      <w:r>
        <w:rPr>
          <w:bCs/>
          <w:b/>
        </w:rPr>
        <w:t xml:space="preserve">3. Industry Collaboration: Bridging Academia and Aerospace Innovation</w:t>
      </w:r>
    </w:p>
    <w:p>
      <w:pPr>
        <w:pStyle w:val="BodyText"/>
      </w:pPr>
      <w:r>
        <w:t xml:space="preserve">Aerospace engineers in</w:t>
      </w:r>
      <w:r>
        <w:t xml:space="preserve"> </w:t>
      </w:r>
      <w:r>
        <w:rPr>
          <w:iCs/>
          <w:i/>
        </w:rPr>
        <w:t xml:space="preserve">South Africa Cape Town</w:t>
      </w:r>
      <w:r>
        <w:t xml:space="preserve"> </w:t>
      </w:r>
      <w:r>
        <w:t xml:space="preserve">frequently collaborate with industry stakeholders to translate academic research into real-world applications. Partnerships with companies like</w:t>
      </w:r>
      <w:r>
        <w:t xml:space="preserve"> </w:t>
      </w:r>
      <w:hyperlink r:id="rId22">
        <w:r>
          <w:rPr>
            <w:rStyle w:val="Hyperlink"/>
          </w:rPr>
          <w:t xml:space="preserve">Honeywell</w:t>
        </w:r>
      </w:hyperlink>
      <w:r>
        <w:t xml:space="preserve">,</w:t>
      </w:r>
      <w:r>
        <w:t xml:space="preserve"> </w:t>
      </w:r>
      <w:hyperlink r:id="rId23">
        <w:r>
          <w:rPr>
            <w:rStyle w:val="Hyperlink"/>
          </w:rPr>
          <w:t xml:space="preserve">Bosch South Africa</w:t>
        </w:r>
      </w:hyperlink>
      <w:r>
        <w:t xml:space="preserve">, and local firms specializing in drone technology are essential for advancing projects related to air traffic management, satellite communications, and renewable energy systems. These collaborations not only enhance the practical relevance of aerospace engineering education but also foster a pipeline of skilled professionals who can address the nation’s infrastructure and security needs.</w:t>
      </w:r>
    </w:p>
    <w:p>
      <w:pPr>
        <w:pStyle w:val="BodyText"/>
      </w:pPr>
      <w:r>
        <w:rPr>
          <w:bCs/>
          <w:b/>
        </w:rPr>
        <w:t xml:space="preserve">4. Challenges Specific to South Africa Cape Town</w:t>
      </w:r>
    </w:p>
    <w:p>
      <w:pPr>
        <w:pStyle w:val="BodyText"/>
      </w:pPr>
      <w:r>
        <w:t xml:space="preserve">Despite its potential, the aerospace sector in</w:t>
      </w:r>
      <w:r>
        <w:t xml:space="preserve"> </w:t>
      </w:r>
      <w:r>
        <w:rPr>
          <w:iCs/>
          <w:i/>
        </w:rPr>
        <w:t xml:space="preserve">South Africa Cape Town</w:t>
      </w:r>
      <w:r>
        <w:t xml:space="preserve"> </w:t>
      </w:r>
      <w:r>
        <w:t xml:space="preserve">faces several challenges that require urgent attention. One of the most pressing issues is funding gaps for research and development, which hinder the ability of engineers to compete globally. Additionally, the region’s aerospace industry must contend with a shortage of specialized talent due to limited postgraduate training opportunities and brain drain caused by higher-paying positions abroad. Climate change also poses risks, as rising sea levels could threaten coastal facilities critical to aerospace operations.</w:t>
      </w:r>
    </w:p>
    <w:p>
      <w:pPr>
        <w:pStyle w:val="BodyText"/>
      </w:pPr>
      <w:r>
        <w:rPr>
          <w:bCs/>
          <w:b/>
        </w:rPr>
        <w:t xml:space="preserve">5. Opportunities for Growth and Innovation</w:t>
      </w:r>
    </w:p>
    <w:p>
      <w:pPr>
        <w:pStyle w:val="BodyText"/>
      </w:pPr>
      <w:r>
        <w:t xml:space="preserve">Amid these challenges,</w:t>
      </w:r>
      <w:r>
        <w:t xml:space="preserve"> </w:t>
      </w:r>
      <w:r>
        <w:rPr>
          <w:iCs/>
          <w:i/>
        </w:rPr>
        <w:t xml:space="preserve">South Africa Cape Town</w:t>
      </w:r>
      <w:r>
        <w:t xml:space="preserve"> </w:t>
      </w:r>
      <w:r>
        <w:t xml:space="preserve">offers unique opportunities for aerospace engineers to contribute to cutting-edge projects. For instance, the development of UAVs for environmental monitoring in the Western Cape’s vineyards or the exploration of spaceports along the coast could position South Africa as a leader in emerging aerospace technologies. The integration of artificial intelligence (AI) and machine learning into aircraft design and maintenance is another area where local engineers can pioneer advancements. Furthermore, international partnerships with entities like NASA, ESA (European Space Agency), and African Union member states provide avenues for knowledge exchange and joint ventures.</w:t>
      </w:r>
    </w:p>
    <w:p>
      <w:pPr>
        <w:pStyle w:val="BodyText"/>
      </w:pPr>
      <w:r>
        <w:rPr>
          <w:bCs/>
          <w:b/>
        </w:rPr>
        <w:t xml:space="preserve">6. Socio-Economic Impact of Aerospace Engineering in South Africa Cape Town</w:t>
      </w:r>
    </w:p>
    <w:p>
      <w:pPr>
        <w:pStyle w:val="BodyText"/>
      </w:pPr>
      <w:r>
        <w:t xml:space="preserve">The work of an</w:t>
      </w:r>
      <w:r>
        <w:t xml:space="preserve"> </w:t>
      </w:r>
      <w:r>
        <w:rPr>
          <w:iCs/>
          <w:i/>
        </w:rPr>
        <w:t xml:space="preserve">Aerospace Engineer</w:t>
      </w:r>
      <w:r>
        <w:t xml:space="preserve"> </w:t>
      </w:r>
      <w:r>
        <w:t xml:space="preserve">in</w:t>
      </w:r>
      <w:r>
        <w:t xml:space="preserve"> </w:t>
      </w:r>
      <w:r>
        <w:rPr>
          <w:iCs/>
          <w:i/>
        </w:rPr>
        <w:t xml:space="preserve">South Africa Cape Town</w:t>
      </w:r>
      <w:r>
        <w:t xml:space="preserve"> </w:t>
      </w:r>
      <w:r>
        <w:t xml:space="preserve">extends beyond technical expertise to encompass broader socio-economic implications. By developing affordable aviation solutions for regional airlines and promoting aerospace education in historically disadvantaged communities, engineers can play a role in reducing inequality and fostering inclusive growth. Additionally, the sector’s emphasis on green technologies—such as biofuels for aircraft or energy-efficient satellite systems—aligns with South Africa’s commitments to sustainability under the Paris Agreement.</w:t>
      </w:r>
    </w:p>
    <w:p>
      <w:pPr>
        <w:pStyle w:val="BodyText"/>
      </w:pPr>
      <w:r>
        <w:rPr>
          <w:bCs/>
          <w:b/>
        </w:rPr>
        <w:t xml:space="preserve">7. Conclusion: Shaping the Future of Aerospace Engineering in South Africa Cape Town</w:t>
      </w:r>
    </w:p>
    <w:p>
      <w:pPr>
        <w:pStyle w:val="BodyText"/>
      </w:pPr>
      <w:r>
        <w:t xml:space="preserve">In conclusion, the role of an</w:t>
      </w:r>
      <w:r>
        <w:t xml:space="preserve"> </w:t>
      </w:r>
      <w:r>
        <w:rPr>
          <w:iCs/>
          <w:i/>
        </w:rPr>
        <w:t xml:space="preserve">Aerospace Engineer</w:t>
      </w:r>
      <w:r>
        <w:t xml:space="preserve"> </w:t>
      </w:r>
      <w:r>
        <w:t xml:space="preserve">in</w:t>
      </w:r>
      <w:r>
        <w:t xml:space="preserve"> </w:t>
      </w:r>
      <w:r>
        <w:rPr>
          <w:iCs/>
          <w:i/>
        </w:rPr>
        <w:t xml:space="preserve">South Africa Cape Town</w:t>
      </w:r>
      <w:r>
        <w:t xml:space="preserve"> </w:t>
      </w:r>
      <w:r>
        <w:t xml:space="preserve">is multifaceted, requiring a balance between academic excellence, industrial collaboration, and socio-economic responsibility. As the region continues to invest in infrastructure and education, aerospace engineers will be instrumental in transforming</w:t>
      </w:r>
      <w:r>
        <w:t xml:space="preserve"> </w:t>
      </w:r>
      <w:r>
        <w:rPr>
          <w:iCs/>
          <w:i/>
        </w:rPr>
        <w:t xml:space="preserve">South Africa Cape Town</w:t>
      </w:r>
      <w:r>
        <w:t xml:space="preserve"> </w:t>
      </w:r>
      <w:r>
        <w:t xml:space="preserve">into a global hub for innovation. By addressing existing challenges through strategic planning and leveraging opportunities in emerging technologies, the sector can contribute significantly to national development while positioning South Africa as a key player on the world stage.</w:t>
      </w:r>
    </w:p>
    <w:p>
      <w:pPr>
        <w:pStyle w:val="BodyText"/>
      </w:pPr>
      <w:r>
        <w:rPr>
          <w:bCs/>
          <w:b/>
        </w:rPr>
        <w:t xml:space="preserve">Keywords:</w:t>
      </w:r>
      <w:r>
        <w:t xml:space="preserve"> </w:t>
      </w:r>
      <w:r>
        <w:t xml:space="preserve">Aerospace Engineer, South Africa Cape Town, Academic Research, Aerospace Innovation, National Development</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oschgroup.com/" TargetMode="External" /><Relationship Type="http://schemas.openxmlformats.org/officeDocument/2006/relationships/hyperlink" Id="rId22" Target="https://www.honeywell.com/" TargetMode="External" /><Relationship Type="http://schemas.openxmlformats.org/officeDocument/2006/relationships/hyperlink" Id="rId20" Target="https://www.saa.org.za/" TargetMode="External" /><Relationship Type="http://schemas.openxmlformats.org/officeDocument/2006/relationships/hyperlink" Id="rId21" Target="https://www.space.gov.za/" TargetMode="External" /></Relationships>
</file>

<file path=word/_rels/footnotes.xml.rels><?xml version="1.0" encoding="UTF-8"?><Relationships xmlns="http://schemas.openxmlformats.org/package/2006/relationships"><Relationship Type="http://schemas.openxmlformats.org/officeDocument/2006/relationships/hyperlink" Id="rId23" Target="https://www.boschgroup.com/" TargetMode="External" /><Relationship Type="http://schemas.openxmlformats.org/officeDocument/2006/relationships/hyperlink" Id="rId22" Target="https://www.honeywell.com/" TargetMode="External" /><Relationship Type="http://schemas.openxmlformats.org/officeDocument/2006/relationships/hyperlink" Id="rId20" Target="https://www.saa.org.za/" TargetMode="External" /><Relationship Type="http://schemas.openxmlformats.org/officeDocument/2006/relationships/hyperlink" Id="rId21" Target="https://www.space.gov.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2026-07-23T08:44:34Z</dcterms:created>
  <dcterms:modified xsi:type="dcterms:W3CDTF">2026-07-23T08:44:34Z</dcterms:modified>
</cp:coreProperties>
</file>

<file path=docProps/custom.xml><?xml version="1.0" encoding="utf-8"?>
<Properties xmlns="http://schemas.openxmlformats.org/officeDocument/2006/custom-properties" xmlns:vt="http://schemas.openxmlformats.org/officeDocument/2006/docPropsVTypes"/>
</file>