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590b0453b6fe95cde7864fe938e2aa221bccf89"/>
    <w:p>
      <w:pPr>
        <w:pStyle w:val="Heading1"/>
      </w:pPr>
      <w:r>
        <w:t xml:space="preserve">Abstract Academic Document on the Role of Aerospace Engineers in South Korea, Seoul</w:t>
      </w:r>
    </w:p>
    <w:p>
      <w:pPr>
        <w:pStyle w:val="FirstParagraph"/>
      </w:pPr>
      <w:r>
        <w:rPr>
          <w:bCs/>
          <w:b/>
        </w:rPr>
        <w:t xml:space="preserve">Abstract:</w:t>
      </w:r>
    </w:p>
    <w:p>
      <w:pPr>
        <w:pStyle w:val="BodyText"/>
      </w:pPr>
      <w:r>
        <w:t xml:space="preserve">The field of aerospace engineering has become a cornerstone of technological advancement and national development, particularly in countries like South Korea, where strategic investments in science and innovation are prioritized. This academic abstract explores the pivotal role of</w:t>
      </w:r>
      <w:r>
        <w:t xml:space="preserve"> </w:t>
      </w:r>
      <w:r>
        <w:rPr>
          <w:bCs/>
          <w:b/>
        </w:rPr>
        <w:t xml:space="preserve">Aerospace Engineers</w:t>
      </w:r>
      <w:r>
        <w:t xml:space="preserve"> </w:t>
      </w:r>
      <w:r>
        <w:t xml:space="preserve">in Seoul, South Korea—a global hub for technology and research—within the broader context of aerospace industry growth, government initiatives, and international collaboration. By examining the unique challenges and opportunities faced by aerospace professionals in Seoul, this document highlights how the city’s infrastructure, academic institutions, and industrial ecosystems contribute to shaping the future of aerospace engineering in Asia.</w:t>
      </w:r>
    </w:p>
    <w:bookmarkStart w:id="20" w:name="X895477133b6b69d135eb642e968031ceeed595b"/>
    <w:p>
      <w:pPr>
        <w:pStyle w:val="Heading2"/>
      </w:pPr>
      <w:r>
        <w:t xml:space="preserve">1. Introduction: Aerospace Engineering in South Korea</w:t>
      </w:r>
    </w:p>
    <w:p>
      <w:pPr>
        <w:pStyle w:val="FirstParagraph"/>
      </w:pPr>
      <w:r>
        <w:t xml:space="preserve">South Korea has emerged as a prominent player in the global aerospace sector, driven by its commitment to technological self-reliance and economic diversification. The government’s “National Aerospace R&amp;D Program” and policies under the Ministry of Science and ICT have catalyzed advancements in satellite technology, space exploration, and commercial aviation.</w:t>
      </w:r>
      <w:r>
        <w:t xml:space="preserve"> </w:t>
      </w:r>
      <w:r>
        <w:rPr>
          <w:bCs/>
          <w:b/>
        </w:rPr>
        <w:t xml:space="preserve">Aerospace Engineers</w:t>
      </w:r>
      <w:r>
        <w:t xml:space="preserve"> </w:t>
      </w:r>
      <w:r>
        <w:t xml:space="preserve">in South Korea are at the forefront of this transformation, leveraging cutting-edge research to address challenges such as hypersonic flight systems, sustainable propulsion technologies, and autonomous spacecraft navigation.</w:t>
      </w:r>
    </w:p>
    <w:p>
      <w:pPr>
        <w:pStyle w:val="BodyText"/>
      </w:pPr>
      <w:r>
        <w:t xml:space="preserve">Seoul, as the political and economic capital of South Korea, plays a critical role in this ecosystem. The city hosts leading research institutions like</w:t>
      </w:r>
      <w:r>
        <w:t xml:space="preserve"> </w:t>
      </w:r>
      <w:r>
        <w:rPr>
          <w:bCs/>
          <w:b/>
        </w:rPr>
        <w:t xml:space="preserve">Korea Advanced Institute of Science and Technology (KAIST)</w:t>
      </w:r>
      <w:r>
        <w:t xml:space="preserve">,</w:t>
      </w:r>
      <w:r>
        <w:t xml:space="preserve"> </w:t>
      </w:r>
      <w:r>
        <w:rPr>
          <w:bCs/>
          <w:b/>
        </w:rPr>
        <w:t xml:space="preserve">Korea Aerospace Research Institute (KARI)</w:t>
      </w:r>
      <w:r>
        <w:t xml:space="preserve">, and numerous private-sector aerospace firms. These entities collaborate to foster innovation, making Seoul a nexus for aerospace engineering talent, funding, and infrastructure.</w:t>
      </w:r>
    </w:p>
    <w:bookmarkEnd w:id="20"/>
    <w:bookmarkStart w:id="21" w:name="the-role-of-aerospace-engineers-in-seoul"/>
    <w:p>
      <w:pPr>
        <w:pStyle w:val="Heading2"/>
      </w:pPr>
      <w:r>
        <w:t xml:space="preserve">2. The Role of Aerospace Engineers in Seoul</w:t>
      </w:r>
    </w:p>
    <w:p>
      <w:pPr>
        <w:pStyle w:val="FirstParagraph"/>
      </w:pPr>
      <w:r>
        <w:rPr>
          <w:bCs/>
          <w:b/>
        </w:rPr>
        <w:t xml:space="preserve">Aerospace Engineers</w:t>
      </w:r>
      <w:r>
        <w:t xml:space="preserve"> </w:t>
      </w:r>
      <w:r>
        <w:t xml:space="preserve">in Seoul are tasked with designing, testing, and optimizing aerospace systems ranging from commercial aircraft to space launch vehicles. Their work spans multiple disciplines, including aerodynamics, materials science, avionics, and propulsion systems. In Seoul’s context, engineers often focus on projects aligned with national priorities such as the development of the</w:t>
      </w:r>
      <w:r>
        <w:t xml:space="preserve"> </w:t>
      </w:r>
      <w:r>
        <w:rPr>
          <w:bCs/>
          <w:b/>
        </w:rPr>
        <w:t xml:space="preserve">KSLV-II Naro rocket</w:t>
      </w:r>
      <w:r>
        <w:t xml:space="preserve"> </w:t>
      </w:r>
      <w:r>
        <w:t xml:space="preserve">and participation in international space missions.</w:t>
      </w:r>
    </w:p>
    <w:p>
      <w:pPr>
        <w:pStyle w:val="BodyText"/>
      </w:pPr>
      <w:r>
        <w:t xml:space="preserve">The demand for skilled</w:t>
      </w:r>
      <w:r>
        <w:t xml:space="preserve"> </w:t>
      </w:r>
      <w:r>
        <w:rPr>
          <w:bCs/>
          <w:b/>
        </w:rPr>
        <w:t xml:space="preserve">Aerospace Engineers</w:t>
      </w:r>
      <w:r>
        <w:t xml:space="preserve"> </w:t>
      </w:r>
      <w:r>
        <w:t xml:space="preserve">in Seoul has grown due to South Korea’s ambition to become a major player in the global aerospace market. For instance, KARI’s efforts to launch lunar exploration missions and its collaboration with NASA on the Artemis program require expertise in spacecraft design, orbital mechanics, and advanced manufacturing techniques. Additionally, Seoul-based engineers are involved in developing satellite technologies for applications like Earth observation, weather forecasting, and telecommunications.</w:t>
      </w:r>
    </w:p>
    <w:bookmarkEnd w:id="21"/>
    <w:bookmarkStart w:id="22" w:name="X1df389507d11996ce28b10eae1b8ccdcecf5efb"/>
    <w:p>
      <w:pPr>
        <w:pStyle w:val="Heading2"/>
      </w:pPr>
      <w:r>
        <w:t xml:space="preserve">3. Technological Innovation and Research in Seoul</w:t>
      </w:r>
    </w:p>
    <w:p>
      <w:pPr>
        <w:pStyle w:val="FirstParagraph"/>
      </w:pPr>
      <w:r>
        <w:t xml:space="preserve">Seoul’s aerospace engineering community is characterized by its emphasis on innovation. Research institutions such as KAIST and the</w:t>
      </w:r>
      <w:r>
        <w:t xml:space="preserve"> </w:t>
      </w:r>
      <w:r>
        <w:rPr>
          <w:bCs/>
          <w:b/>
        </w:rPr>
        <w:t xml:space="preserve">Korea Institute of Science and Technology (KIST)</w:t>
      </w:r>
      <w:r>
        <w:t xml:space="preserve"> </w:t>
      </w:r>
      <w:r>
        <w:t xml:space="preserve">conduct pioneering work in areas like additive manufacturing for lightweight aerospace components, AI-driven flight control systems, and renewable energy integration into aircraft designs.</w:t>
      </w:r>
    </w:p>
    <w:p>
      <w:pPr>
        <w:pStyle w:val="BodyText"/>
      </w:pPr>
      <w:r>
        <w:t xml:space="preserve">The city’s proximity to Seoul National University (SNU) and its world-class engineering programs further strengthens its position as a center for aerospace education. Students and professionals benefit from state-of-the-art facilities, including wind tunnels, flight simulation labs, and collaborative platforms with industry leaders like</w:t>
      </w:r>
      <w:r>
        <w:t xml:space="preserve"> </w:t>
      </w:r>
      <w:r>
        <w:rPr>
          <w:bCs/>
          <w:b/>
        </w:rPr>
        <w:t xml:space="preserve">Doosan Aerospace</w:t>
      </w:r>
      <w:r>
        <w:t xml:space="preserve"> </w:t>
      </w:r>
      <w:r>
        <w:t xml:space="preserve">and</w:t>
      </w:r>
      <w:r>
        <w:t xml:space="preserve"> </w:t>
      </w:r>
      <w:r>
        <w:rPr>
          <w:bCs/>
          <w:b/>
        </w:rPr>
        <w:t xml:space="preserve">Korea Aerospace Industries (KAI)</w:t>
      </w:r>
      <w:r>
        <w:t xml:space="preserve">.</w:t>
      </w:r>
    </w:p>
    <w:p>
      <w:pPr>
        <w:pStyle w:val="BodyText"/>
      </w:pPr>
      <w:r>
        <w:t xml:space="preserve">The government’s investment in the</w:t>
      </w:r>
      <w:r>
        <w:t xml:space="preserve"> </w:t>
      </w:r>
      <w:r>
        <w:rPr>
          <w:bCs/>
          <w:b/>
        </w:rPr>
        <w:t xml:space="preserve">National Space Center</w:t>
      </w:r>
      <w:r>
        <w:t xml:space="preserve"> </w:t>
      </w:r>
      <w:r>
        <w:t xml:space="preserve">in Daejeon—while not located in Seoul—has also influenced research trends, as engineers in the capital city frequently engage with projects related to space debris mitigation, reusable rocket technology, and deep-space exploration.</w:t>
      </w:r>
    </w:p>
    <w:bookmarkEnd w:id="22"/>
    <w:bookmarkStart w:id="23" w:name="X312a714c3c87797ae5097bbf0422a3613b0da5b"/>
    <w:p>
      <w:pPr>
        <w:pStyle w:val="Heading2"/>
      </w:pPr>
      <w:r>
        <w:t xml:space="preserve">4. Challenges and Opportunities for Aerospace Engineers in Seoul</w:t>
      </w:r>
    </w:p>
    <w:p>
      <w:pPr>
        <w:pStyle w:val="FirstParagraph"/>
      </w:pPr>
      <w:r>
        <w:t xml:space="preserve">Despite its advantages, the aerospace engineering landscape in</w:t>
      </w:r>
      <w:r>
        <w:t xml:space="preserve"> </w:t>
      </w:r>
      <w:r>
        <w:rPr>
          <w:bCs/>
          <w:b/>
        </w:rPr>
        <w:t xml:space="preserve">South Korea Seoul</w:t>
      </w:r>
      <w:r>
        <w:t xml:space="preserve"> </w:t>
      </w:r>
      <w:r>
        <w:t xml:space="preserve">is not without challenges. Rapid technological advancements require continuous upskilling, while global competition necessitates innovation to remain competitive. Additionally, the environmental impact of aerospace activities—such as carbon emissions from commercial aviation and space launches—has prompted engineers to explore sustainable solutions.</w:t>
      </w:r>
    </w:p>
    <w:p>
      <w:pPr>
        <w:pStyle w:val="BodyText"/>
      </w:pPr>
      <w:r>
        <w:t xml:space="preserve">To address these issues, Seoul-based engineers are increasingly focusing on green technologies, including hydrogen-powered aircraft propulsion systems and bio-based composite materials. Collaborations with international organizations like the</w:t>
      </w:r>
      <w:r>
        <w:t xml:space="preserve"> </w:t>
      </w:r>
      <w:r>
        <w:rPr>
          <w:bCs/>
          <w:b/>
        </w:rPr>
        <w:t xml:space="preserve">European Space Agency (ESA)</w:t>
      </w:r>
      <w:r>
        <w:t xml:space="preserve"> </w:t>
      </w:r>
      <w:r>
        <w:t xml:space="preserve">and</w:t>
      </w:r>
      <w:r>
        <w:t xml:space="preserve"> </w:t>
      </w:r>
      <w:r>
        <w:rPr>
          <w:bCs/>
          <w:b/>
        </w:rPr>
        <w:t xml:space="preserve">NASA</w:t>
      </w:r>
      <w:r>
        <w:t xml:space="preserve"> </w:t>
      </w:r>
      <w:r>
        <w:t xml:space="preserve">also provide opportunities to access cutting-edge research and funding for experimental projects.</w:t>
      </w:r>
    </w:p>
    <w:p>
      <w:pPr>
        <w:pStyle w:val="BodyText"/>
      </w:pPr>
      <w:r>
        <w:t xml:space="preserve">Economically, the aerospace sector in Seoul is supported by government grants, private investments, and export-oriented strategies. The city’s robust manufacturing base ensures that engineers have access to advanced tooling and prototyping resources, enabling rapid development cycles for aerospace systems.</w:t>
      </w:r>
    </w:p>
    <w:bookmarkEnd w:id="23"/>
    <w:bookmarkStart w:id="24" w:name="X877318cf71af3daf98a5486135dd65deea97352"/>
    <w:p>
      <w:pPr>
        <w:pStyle w:val="Heading2"/>
      </w:pPr>
      <w:r>
        <w:t xml:space="preserve">5. Education and Workforce Development in Seoul</w:t>
      </w:r>
    </w:p>
    <w:p>
      <w:pPr>
        <w:pStyle w:val="FirstParagraph"/>
      </w:pPr>
      <w:r>
        <w:t xml:space="preserve">The education system in</w:t>
      </w:r>
      <w:r>
        <w:t xml:space="preserve"> </w:t>
      </w:r>
      <w:r>
        <w:rPr>
          <w:bCs/>
          <w:b/>
        </w:rPr>
        <w:t xml:space="preserve">South Korea Seoul</w:t>
      </w:r>
      <w:r>
        <w:t xml:space="preserve"> </w:t>
      </w:r>
      <w:r>
        <w:t xml:space="preserve">plays a vital role in nurturing the next generation of aerospace engineers. Universities such as SNU, KAIST, and Yonsei University offer specialized programs that combine theoretical knowledge with practical training through internships at aerospace firms like</w:t>
      </w:r>
      <w:r>
        <w:t xml:space="preserve"> </w:t>
      </w:r>
      <w:r>
        <w:rPr>
          <w:bCs/>
          <w:b/>
        </w:rPr>
        <w:t xml:space="preserve">KAI</w:t>
      </w:r>
      <w:r>
        <w:t xml:space="preserve"> </w:t>
      </w:r>
      <w:r>
        <w:t xml:space="preserve">and</w:t>
      </w:r>
      <w:r>
        <w:t xml:space="preserve"> </w:t>
      </w:r>
      <w:r>
        <w:rPr>
          <w:bCs/>
          <w:b/>
        </w:rPr>
        <w:t xml:space="preserve">Samsung Heavy Industries</w:t>
      </w:r>
      <w:r>
        <w:t xml:space="preserve">. These programs emphasize interdisciplinary learning, preparing students for careers in both traditional aviation sectors and emerging fields like space tourism.</w:t>
      </w:r>
    </w:p>
    <w:p>
      <w:pPr>
        <w:pStyle w:val="BodyText"/>
      </w:pPr>
      <w:r>
        <w:t xml:space="preserve">Additionally, Seoul hosts international conferences such as the</w:t>
      </w:r>
      <w:r>
        <w:t xml:space="preserve"> </w:t>
      </w:r>
      <w:r>
        <w:rPr>
          <w:bCs/>
          <w:b/>
        </w:rPr>
        <w:t xml:space="preserve">Korean Society of Aeronautical and Space Sciences (KOSASS)</w:t>
      </w:r>
      <w:r>
        <w:t xml:space="preserve"> </w:t>
      </w:r>
      <w:r>
        <w:t xml:space="preserve">annual symposiums. These events provide platforms for engineers to share research on topics like hypersonic aerodynamics, autonomous drone technology, and AI integration into flight systems.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Aerospace Engineers</w:t>
      </w:r>
      <w:r>
        <w:t xml:space="preserve"> </w:t>
      </w:r>
      <w:r>
        <w:t xml:space="preserve">in</w:t>
      </w:r>
      <w:r>
        <w:t xml:space="preserve"> </w:t>
      </w:r>
      <w:r>
        <w:rPr>
          <w:bCs/>
          <w:b/>
        </w:rPr>
        <w:t xml:space="preserve">South Korea Seoul</w:t>
      </w:r>
      <w:r>
        <w:t xml:space="preserve"> </w:t>
      </w:r>
      <w:r>
        <w:t xml:space="preserve">is indispensable to the country’s ambitions in aerospace innovation. Through a combination of world-class research institutions, government support, and industry collaboration, Seoul has established itself as a global leader in aerospace engineering. As South Korea continues to invest in space exploration and sustainable aviation technologies,</w:t>
      </w:r>
      <w:r>
        <w:t xml:space="preserve"> </w:t>
      </w:r>
      <w:r>
        <w:rPr>
          <w:bCs/>
          <w:b/>
        </w:rPr>
        <w:t xml:space="preserve">Aerospace Engineers</w:t>
      </w:r>
      <w:r>
        <w:t xml:space="preserve"> </w:t>
      </w:r>
      <w:r>
        <w:t xml:space="preserve">will remain pivotal in driving progress that aligns with both national priorities and global challenges.</w:t>
      </w:r>
    </w:p>
    <w:p>
      <w:pPr>
        <w:pStyle w:val="BodyText"/>
      </w:pPr>
      <w:r>
        <w:t xml:space="preserve">In summary, the intersection of academic excellence, industrial expertise, and strategic policy-making in</w:t>
      </w:r>
      <w:r>
        <w:t xml:space="preserve"> </w:t>
      </w:r>
      <w:r>
        <w:rPr>
          <w:bCs/>
          <w:b/>
        </w:rPr>
        <w:t xml:space="preserve">South Korea Seoul</w:t>
      </w:r>
      <w:r>
        <w:t xml:space="preserve"> </w:t>
      </w:r>
      <w:r>
        <w:t xml:space="preserve">positions the city as a vital contributor to the future of aerospace engineering. By fostering a culture of innovation and sustainability, Seoul’s aerospace engineers are poised to shape the trajectory of this dynamic field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South Korea Seoul</dc:title>
  <dc:creator/>
  <cp:keywords/>
  <dcterms:created xsi:type="dcterms:W3CDTF">2026-07-23T17:12:01Z</dcterms:created>
  <dcterms:modified xsi:type="dcterms:W3CDTF">2026-07-23T17:12:01Z</dcterms:modified>
</cp:coreProperties>
</file>

<file path=docProps/custom.xml><?xml version="1.0" encoding="utf-8"?>
<Properties xmlns="http://schemas.openxmlformats.org/officeDocument/2006/custom-properties" xmlns:vt="http://schemas.openxmlformats.org/officeDocument/2006/docPropsVTypes"/>
</file>