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54b886c1da9bb7007b0b633f233bd6264b47815"/>
    <w:p>
      <w:pPr>
        <w:pStyle w:val="Heading1"/>
      </w:pPr>
      <w:r>
        <w:t xml:space="preserve">Abstract Academic Document on the Role of an Aerospace Engineer in the United States Chicago</w:t>
      </w:r>
    </w:p>
    <w:p>
      <w:pPr>
        <w:pStyle w:val="FirstParagraph"/>
      </w:pPr>
      <w:r>
        <w:rPr>
          <w:bCs/>
          <w:b/>
        </w:rPr>
        <w:t xml:space="preserve">Abstract:</w:t>
      </w:r>
      <w:r>
        <w:t xml:space="preserve"> </w:t>
      </w:r>
      <w:r>
        <w:t xml:space="preserve">This academic document provides a comprehensive overview of the role, responsibilities, and contributions of aerospace engineers within the context of</w:t>
      </w:r>
      <w:r>
        <w:t xml:space="preserve"> </w:t>
      </w:r>
      <w:r>
        <w:rPr>
          <w:iCs/>
          <w:i/>
        </w:rPr>
        <w:t xml:space="preserve">United States Chicago</w:t>
      </w:r>
      <w:r>
        <w:t xml:space="preserve">. As a dynamic hub for technological innovation and industrial advancement, Chicago serves as a critical center for aerospace research and development in North America. The paper explores how aerospace engineers in this region address both local and global challenges through cutting-edge technologies, interdisciplinary collaboration, and alignment with national priorities such as sustainability, space exploration, and advanced manufacturing. By examining the unique opportunities presented by Chicago’s infrastructure, academic institutions, and industry partnerships, this document underscores the significance of aerospace engineering in shaping the future of transportation systems and scientific discovery.</w:t>
      </w:r>
    </w:p>
    <w:bookmarkStart w:id="20" w:name="X38f4b88c26a452f998ecc1a24ff50b3e66b3123"/>
    <w:p>
      <w:pPr>
        <w:pStyle w:val="Heading2"/>
      </w:pPr>
      <w:r>
        <w:t xml:space="preserve">The Significance of Aerospace Engineering in United States Chicago</w:t>
      </w:r>
    </w:p>
    <w:p>
      <w:pPr>
        <w:pStyle w:val="FirstParagraph"/>
      </w:pPr>
      <w:r>
        <w:t xml:space="preserve">The field of aerospace engineering is integral to modern society, encompassing the design, development, testing, and operation of aircraft and spacecraft. In</w:t>
      </w:r>
      <w:r>
        <w:t xml:space="preserve"> </w:t>
      </w:r>
      <w:r>
        <w:rPr>
          <w:iCs/>
          <w:i/>
        </w:rPr>
        <w:t xml:space="preserve">United States Chicago</w:t>
      </w:r>
      <w:r>
        <w:t xml:space="preserve">, this discipline has evolved into a cornerstone of the regional economy and academic research landscape. As one of the largest metropolitan areas in the United States, Chicago offers aerospace engineers access to world-class universities such as the University of Illinois at Urbana-Champaign (UIUC), Illinois Institute of Technology (IIT), and institutions like Argonne National Laboratory, which provide advanced facilities for innovation in propulsion systems, materials science, and aerodynamics. These resources enable aerospace engineers in Chicago to contribute to national projects while addressing local challenges such as urban air mobility, climate resilience, and infrastructure modernization.</w:t>
      </w:r>
    </w:p>
    <w:p>
      <w:pPr>
        <w:pStyle w:val="BodyText"/>
      </w:pPr>
      <w:r>
        <w:t xml:space="preserve">Chicago’s strategic location at the crossroads of North America further amplifies its role as a nexus for aerospace activity. The city’s proximity to major airports—such as O’Hare International Airport and Midway Airport—and its robust supply chain networks make it an ideal site for testing and deploying next-generation technologies. Aerospace engineers in Chicago are uniquely positioned to leverage this geographic advantage, working on projects that range from autonomous drone systems for urban delivery services to sustainable aviation fuels designed to reduce carbon emissions.</w:t>
      </w:r>
    </w:p>
    <w:bookmarkEnd w:id="20"/>
    <w:bookmarkStart w:id="21" w:name="X83886093cec043bba70618d1923447b2d840213"/>
    <w:p>
      <w:pPr>
        <w:pStyle w:val="Heading2"/>
      </w:pPr>
      <w:r>
        <w:t xml:space="preserve">The Role of an Aerospace Engineer in United States Chicago</w:t>
      </w:r>
    </w:p>
    <w:p>
      <w:pPr>
        <w:pStyle w:val="FirstParagraph"/>
      </w:pPr>
      <w:r>
        <w:t xml:space="preserve">An aerospace engineer in</w:t>
      </w:r>
      <w:r>
        <w:t xml:space="preserve"> </w:t>
      </w:r>
      <w:r>
        <w:rPr>
          <w:iCs/>
          <w:i/>
        </w:rPr>
        <w:t xml:space="preserve">United States Chicago</w:t>
      </w:r>
      <w:r>
        <w:t xml:space="preserve"> </w:t>
      </w:r>
      <w:r>
        <w:t xml:space="preserve">is a multidisciplinary professional tasked with advancing the boundaries of flight, space exploration, and related technologies. Their responsibilities include designing aircraft systems, optimizing aerodynamic performance, developing cutting-edge propulsion technologies, and ensuring compliance with safety and regulatory standards. In Chicago’s competitive industrial environment, aerospace engineers must also navigate complex challenges such as integrating emerging technologies into existing infrastructure while maintaining cost efficiency and environmental sustainability.</w:t>
      </w:r>
    </w:p>
    <w:p>
      <w:pPr>
        <w:pStyle w:val="BodyText"/>
      </w:pPr>
      <w:r>
        <w:t xml:space="preserve">Within the academic sphere, aerospace engineers in Chicago contribute to research initiatives that address pressing global issues. For instance, researchers at UIUC are pioneering work on hypersonic flight systems and composite materials that could revolutionize both commercial aviation and space exploration. Similarly, collaborations between local universities and organizations like the National Aeronautics and Space Administration (NASA) or private aerospace firms such as Boeing have positioned Chicago as a leader in developing next-generation air traffic management systems and reusable spacecraft technologies.</w:t>
      </w:r>
    </w:p>
    <w:p>
      <w:pPr>
        <w:pStyle w:val="BodyText"/>
      </w:pPr>
      <w:r>
        <w:t xml:space="preserve">Moreover, aerospace engineers in Chicago play a vital role in fostering innovation through public-private partnerships. The city’s strong network of startups, incubators, and industry leaders provides ample opportunities for engineers to commercialize their research. For example, the development of urban air mobility (UAM) solutions—such as electric vertical takeoff and landing (eVTOL) aircraft—is a growing area of focus for aerospace engineers in Chicago. These projects aim to alleviate traffic congestion and improve transportation efficiency in densely populated urban environments.</w:t>
      </w:r>
    </w:p>
    <w:bookmarkEnd w:id="21"/>
    <w:bookmarkStart w:id="22" w:name="Xfda09173cb057e24849cce3584e0fb33f6c8bf7"/>
    <w:p>
      <w:pPr>
        <w:pStyle w:val="Heading2"/>
      </w:pPr>
      <w:r>
        <w:t xml:space="preserve">Key Research Areas for Aerospace Engineers in United States Chicago</w:t>
      </w:r>
    </w:p>
    <w:p>
      <w:pPr>
        <w:pStyle w:val="FirstParagraph"/>
      </w:pPr>
      <w:r>
        <w:t xml:space="preserve">The academic and industrial landscape of</w:t>
      </w:r>
      <w:r>
        <w:t xml:space="preserve"> </w:t>
      </w:r>
      <w:r>
        <w:rPr>
          <w:iCs/>
          <w:i/>
        </w:rPr>
        <w:t xml:space="preserve">United States Chicago</w:t>
      </w:r>
      <w:r>
        <w:t xml:space="preserve"> </w:t>
      </w:r>
      <w:r>
        <w:t xml:space="preserve">has identified several key research areas that are particularly relevant to aerospace engineers. These include:</w:t>
      </w:r>
    </w:p>
    <w:p>
      <w:pPr>
        <w:numPr>
          <w:ilvl w:val="0"/>
          <w:numId w:val="1001"/>
        </w:numPr>
        <w:pStyle w:val="Compact"/>
      </w:pPr>
      <w:r>
        <w:rPr>
          <w:bCs/>
          <w:b/>
        </w:rPr>
        <w:t xml:space="preserve">Sustainable Aviation Technologies:</w:t>
      </w:r>
      <w:r>
        <w:t xml:space="preserve"> </w:t>
      </w:r>
      <w:r>
        <w:t xml:space="preserve">With growing concerns about carbon emissions, aerospace engineers in Chicago are at the forefront of developing alternative fuels, electric propulsion systems, and energy-efficient aircraft designs. Research initiatives at institutions like IIT focus on hydrogen fuel cells and hybrid-electric engines that could redefine the future of air travel.</w:t>
      </w:r>
    </w:p>
    <w:p>
      <w:pPr>
        <w:numPr>
          <w:ilvl w:val="0"/>
          <w:numId w:val="1001"/>
        </w:numPr>
        <w:pStyle w:val="Compact"/>
      </w:pPr>
      <w:r>
        <w:rPr>
          <w:bCs/>
          <w:b/>
        </w:rPr>
        <w:t xml:space="preserve">Advanced Materials and Manufacturing:</w:t>
      </w:r>
      <w:r>
        <w:t xml:space="preserve"> </w:t>
      </w:r>
      <w:r>
        <w:t xml:space="preserve">The integration of additive manufacturing (3D printing) and lightweight composites is a critical area for aerospace engineers in Chicago. These technologies not only reduce the weight of aircraft but also enhance durability, making them more cost-effective and environmentally friendly.</w:t>
      </w:r>
    </w:p>
    <w:p>
      <w:pPr>
        <w:numPr>
          <w:ilvl w:val="0"/>
          <w:numId w:val="1001"/>
        </w:numPr>
        <w:pStyle w:val="Compact"/>
      </w:pPr>
      <w:r>
        <w:rPr>
          <w:bCs/>
          <w:b/>
        </w:rPr>
        <w:t xml:space="preserve">Air Traffic Management Systems:</w:t>
      </w:r>
      <w:r>
        <w:t xml:space="preserve"> </w:t>
      </w:r>
      <w:r>
        <w:t xml:space="preserve">Given Chicago’s status as a global transportation hub, aerospace engineers are working on intelligent air traffic control systems that utilize artificial intelligence (AI) and machine learning to optimize flight paths, reduce delays, and enhance safety.</w:t>
      </w:r>
    </w:p>
    <w:p>
      <w:pPr>
        <w:numPr>
          <w:ilvl w:val="0"/>
          <w:numId w:val="1001"/>
        </w:numPr>
        <w:pStyle w:val="Compact"/>
      </w:pPr>
      <w:r>
        <w:rPr>
          <w:bCs/>
          <w:b/>
        </w:rPr>
        <w:t xml:space="preserve">Space Exploration and Satellite Technology:</w:t>
      </w:r>
      <w:r>
        <w:t xml:space="preserve"> </w:t>
      </w:r>
      <w:r>
        <w:t xml:space="preserve">While traditionally associated with coastal regions like Florida or California, Chicago’s academic institutions have increasingly contributed to space-related research. Projects such as satellite development for Earth observation, deep-space communication systems, and planetary exploration missions are being pioneered by aerospace engineers in the region.</w:t>
      </w:r>
    </w:p>
    <w:p>
      <w:pPr>
        <w:pStyle w:val="FirstParagraph"/>
      </w:pPr>
      <w:r>
        <w:t xml:space="preserve">These research areas reflect the interdisciplinary nature of aerospace engineering and highlight how professionals in</w:t>
      </w:r>
      <w:r>
        <w:t xml:space="preserve"> </w:t>
      </w:r>
      <w:r>
        <w:rPr>
          <w:iCs/>
          <w:i/>
        </w:rPr>
        <w:t xml:space="preserve">United States Chicago</w:t>
      </w:r>
      <w:r>
        <w:t xml:space="preserve"> </w:t>
      </w:r>
      <w:r>
        <w:t xml:space="preserve">are addressing both terrestrial and extraterrestrial challenges.</w:t>
      </w:r>
    </w:p>
    <w:bookmarkEnd w:id="22"/>
    <w:bookmarkStart w:id="23" w:name="X2e54c9d5a6478e7e31cf51a0b0618df04a96991"/>
    <w:p>
      <w:pPr>
        <w:pStyle w:val="Heading2"/>
      </w:pPr>
      <w:r>
        <w:t xml:space="preserve">Challenges and Opportunities for Aerospace Engineers in United States Chicago</w:t>
      </w:r>
    </w:p>
    <w:p>
      <w:pPr>
        <w:pStyle w:val="FirstParagraph"/>
      </w:pPr>
      <w:r>
        <w:t xml:space="preserve">Despite its strengths, the aerospace engineering field in</w:t>
      </w:r>
      <w:r>
        <w:t xml:space="preserve"> </w:t>
      </w:r>
      <w:r>
        <w:rPr>
          <w:iCs/>
          <w:i/>
        </w:rPr>
        <w:t xml:space="preserve">United States Chicago</w:t>
      </w:r>
      <w:r>
        <w:t xml:space="preserve"> </w:t>
      </w:r>
      <w:r>
        <w:t xml:space="preserve">faces several challenges. One of the primary obstacles is securing consistent funding for research initiatives, particularly those that require long-term investment. Additionally, competition with other major aerospace hubs—such as Los Angeles or Houston—can make it difficult to attract top talent and maintain a critical mass of expertise in certain subfields.</w:t>
      </w:r>
    </w:p>
    <w:p>
      <w:pPr>
        <w:pStyle w:val="BodyText"/>
      </w:pPr>
      <w:r>
        <w:t xml:space="preserve">However, these challenges are accompanied by significant opportunities. Chicago’s strong economic base and diverse industries provide aerospace engineers with the chance to work on projects that span multiple sectors, from defense contracting to commercial aviation. Furthermore, the city’s commitment to sustainability has created demand for engineers who can develop technologies aligned with environmental goals.</w:t>
      </w:r>
    </w:p>
    <w:bookmarkEnd w:id="23"/>
    <w:bookmarkStart w:id="24" w:name="conclusion"/>
    <w:p>
      <w:pPr>
        <w:pStyle w:val="Heading2"/>
      </w:pPr>
      <w:r>
        <w:t xml:space="preserve">Conclusion</w:t>
      </w:r>
    </w:p>
    <w:p>
      <w:pPr>
        <w:pStyle w:val="FirstParagraph"/>
      </w:pPr>
      <w:r>
        <w:t xml:space="preserve">In conclusion, the role of an</w:t>
      </w:r>
      <w:r>
        <w:t xml:space="preserve"> </w:t>
      </w:r>
      <w:r>
        <w:rPr>
          <w:iCs/>
          <w:i/>
        </w:rPr>
        <w:t xml:space="preserve">Aerospace Engineer</w:t>
      </w:r>
      <w:r>
        <w:t xml:space="preserve"> </w:t>
      </w:r>
      <w:r>
        <w:t xml:space="preserve">in</w:t>
      </w:r>
      <w:r>
        <w:t xml:space="preserve"> </w:t>
      </w:r>
      <w:r>
        <w:rPr>
          <w:iCs/>
          <w:i/>
        </w:rPr>
        <w:t xml:space="preserve">United States Chicago</w:t>
      </w:r>
      <w:r>
        <w:t xml:space="preserve"> </w:t>
      </w:r>
      <w:r>
        <w:t xml:space="preserve">is both multifaceted and vital. Through their work in academia, industry, and government research institutions, aerospace engineers are driving innovation that impacts global transportation systems, environmental sustainability, and scientific exploration. As Chicago continues to grow as a center for technological advancement, the contributions of aerospace engineers will remain central to its economic and academic success. This document serves as an</w:t>
      </w:r>
      <w:r>
        <w:t xml:space="preserve"> </w:t>
      </w:r>
      <w:r>
        <w:rPr>
          <w:iCs/>
          <w:i/>
        </w:rPr>
        <w:t xml:space="preserve">Abstract academic</w:t>
      </w:r>
      <w:r>
        <w:t xml:space="preserve"> </w:t>
      </w:r>
      <w:r>
        <w:t xml:space="preserve">resource to highlight the unique position of aerospace engineering in this vibrant metropolitan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the United States Chicago</dc:title>
  <dc:creator/>
  <dc:language>en</dc:language>
  <cp:keywords/>
  <dcterms:created xsi:type="dcterms:W3CDTF">2026-07-21T02:26:40Z</dcterms:created>
  <dcterms:modified xsi:type="dcterms:W3CDTF">2026-07-21T02:26:40Z</dcterms:modified>
</cp:coreProperties>
</file>

<file path=docProps/custom.xml><?xml version="1.0" encoding="utf-8"?>
<Properties xmlns="http://schemas.openxmlformats.org/officeDocument/2006/custom-properties" xmlns:vt="http://schemas.openxmlformats.org/officeDocument/2006/docPropsVTypes"/>
</file>