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c2de92665731bb705b156ce10f8bf79b6d441dd"/>
    <w:p>
      <w:pPr>
        <w:pStyle w:val="Heading1"/>
      </w:pPr>
      <w:r>
        <w:t xml:space="preserve">Abstract Academic Document: Aerospace Engineer in Zimbabwe Harare</w:t>
      </w:r>
    </w:p>
    <w:p>
      <w:pPr>
        <w:pStyle w:val="FirstParagraph"/>
      </w:pPr>
      <w:r>
        <w:t xml:space="preserve">In the context of global technological advancement and national development, the role of an</w:t>
      </w:r>
      <w:r>
        <w:t xml:space="preserve"> </w:t>
      </w:r>
      <w:r>
        <w:rPr>
          <w:bCs/>
          <w:b/>
        </w:rPr>
        <w:t xml:space="preserve">Aerospace Engineer</w:t>
      </w:r>
      <w:r>
        <w:t xml:space="preserve"> </w:t>
      </w:r>
      <w:r>
        <w:t xml:space="preserve">has become increasingly significant. This document explores the critical contributions of aerospace engineering professionals in shaping Zimbabwe’s infrastructure, particularly within the capital city of</w:t>
      </w:r>
      <w:r>
        <w:t xml:space="preserve"> </w:t>
      </w:r>
      <w:r>
        <w:rPr>
          <w:bCs/>
          <w:b/>
        </w:rPr>
        <w:t xml:space="preserve">Zimbabwe Harare</w:t>
      </w:r>
      <w:r>
        <w:t xml:space="preserve">. As a hub for education, research, and innovation in Southern Africa, Harare presents unique opportunities and challenges for aerospace engineers to drive progress in sectors ranging from renewable energy to defense technology. This abstract academic document examines the theoretical frameworks, practical applications, and socio-economic implications of aerospace engineering in Zimbabwe Harare.</w:t>
      </w:r>
    </w:p>
    <w:bookmarkStart w:id="20" w:name="X7e6138e61b599ff9952ef86bacd03525e5b10fb"/>
    <w:p>
      <w:pPr>
        <w:pStyle w:val="Heading2"/>
      </w:pPr>
      <w:r>
        <w:t xml:space="preserve">1. Introduction: The Importance of Aerospace Engineering in Zimbabwe</w:t>
      </w:r>
    </w:p>
    <w:p>
      <w:pPr>
        <w:pStyle w:val="FirstParagraph"/>
      </w:pPr>
      <w:r>
        <w:t xml:space="preserve">Zimbabwe Harare, as the political and economic heart of the nation, has long been a focal point for academic excellence and technological innovation. The demand for skilled professionals in engineering disciplines, including aerospace engineering, has surged due to the country’s need to modernize its infrastructure and compete globally. Aerospace engineers are pivotal in addressing challenges such as climate change mitigation through satellite technology, improving transportation systems via aerodynamic design, and fostering national security through advanced defense systems.</w:t>
      </w:r>
    </w:p>
    <w:p>
      <w:pPr>
        <w:pStyle w:val="BodyText"/>
      </w:pPr>
      <w:r>
        <w:t xml:space="preserve">The academic study of aerospace engineering in Zimbabwe Harare must align with both global standards and local needs. This requires a curriculum that integrates theoretical knowledge with practical applications tailored to Zimbabwe’s socio-economic landscape. For instance, the development of sustainable aviation fuel or the adaptation of drone technology for agricultural monitoring are areas where aerospace engineers can make transformative contributions.</w:t>
      </w:r>
    </w:p>
    <w:bookmarkEnd w:id="20"/>
    <w:bookmarkStart w:id="21" w:name="X0c357be744684ed93fff6e38b0113ba067596e4"/>
    <w:p>
      <w:pPr>
        <w:pStyle w:val="Heading2"/>
      </w:pPr>
      <w:r>
        <w:t xml:space="preserve">2. Educational Frameworks for Aerospace Engineers in Harare</w:t>
      </w:r>
    </w:p>
    <w:p>
      <w:pPr>
        <w:pStyle w:val="FirstParagraph"/>
      </w:pPr>
      <w:r>
        <w:t xml:space="preserve">The University of Zimbabwe (UZ), located in Harare, plays a central role in educating future aerospace engineers. Its Department of Mechanical Engineering offers foundational courses that provide students with the mathematical and scientific principles essential for aerospace engineering. However, challenges such as limited access to state-of-the-art laboratories and international research collaborations hinder the full realization of academic potential.</w:t>
      </w:r>
    </w:p>
    <w:p>
      <w:pPr>
        <w:pStyle w:val="BodyText"/>
      </w:pPr>
      <w:r>
        <w:t xml:space="preserve">To bridge this gap, partnerships between local institutions like UZ and global universities—such as MIT or the University of Cape Town—are critical. These collaborations can facilitate knowledge transfer, joint research projects, and access to advanced simulation software. Additionally, vocational training centers in Harare must focus on equipping graduates with skills in computational fluid dynamics (CFD), aerodynamics, and materials science specific to African contexts.</w:t>
      </w:r>
    </w:p>
    <w:bookmarkEnd w:id="21"/>
    <w:bookmarkStart w:id="22" w:name="Xdcc54bd984a3bbaa5d0f6b3f30ef5ce3d311e8e"/>
    <w:p>
      <w:pPr>
        <w:pStyle w:val="Heading2"/>
      </w:pPr>
      <w:r>
        <w:t xml:space="preserve">3. Research and Development: Innovations in Aerospace Engineering</w:t>
      </w:r>
    </w:p>
    <w:p>
      <w:pPr>
        <w:pStyle w:val="FirstParagraph"/>
      </w:pPr>
      <w:r>
        <w:t xml:space="preserve">The aerospace industry is inherently research-driven, and Zimbabwe Harare has the potential to emerge as a regional center for aerospace innovation. Current projects include the development of lightweight composite materials for aircraft components, which align with global trends in reducing carbon footprints. For example, researchers at UZ have initiated studies on bio-based polymers derived from local resources like mopane worms or sisal fibers—a step toward sustainable aerospace solutions.</w:t>
      </w:r>
    </w:p>
    <w:p>
      <w:pPr>
        <w:pStyle w:val="BodyText"/>
      </w:pPr>
      <w:r>
        <w:t xml:space="preserve">Another area of focus is the integration of artificial intelligence (AI) and machine learning into aerospace systems. Aerospace engineers in Harare could lead efforts to develop predictive maintenance algorithms for aircraft, ensuring cost-effective operations in Zimbabwe’s growing aviation sector. Furthermore, the use of drones for environmental monitoring—such as tracking deforestation or wildlife migration—demonstrates how aerospace engineering can address pressing national issues.</w:t>
      </w:r>
    </w:p>
    <w:bookmarkEnd w:id="22"/>
    <w:bookmarkStart w:id="23" w:name="X504d00da6b8ef378622ab8185b35ce93ee18fff"/>
    <w:p>
      <w:pPr>
        <w:pStyle w:val="Heading2"/>
      </w:pPr>
      <w:r>
        <w:t xml:space="preserve">4. Case Study: Aerospace Engineering and National Development</w:t>
      </w:r>
    </w:p>
    <w:p>
      <w:pPr>
        <w:pStyle w:val="FirstParagraph"/>
      </w:pPr>
      <w:r>
        <w:t xml:space="preserve">Zimbabwe Harare’s aerospace engineers are uniquely positioned to contribute to the nation’s development goals outlined in the Zimbabwe Agenda for Sustainable Empowerment (ZASE). A notable example is the potential for satellite technology in enhancing agricultural productivity. By leveraging remote sensing data, aerospace engineers could help farmers monitor soil health, optimize irrigation, and mitigate risks from climate-related disasters.</w:t>
      </w:r>
    </w:p>
    <w:p>
      <w:pPr>
        <w:pStyle w:val="BodyText"/>
      </w:pPr>
      <w:r>
        <w:t xml:space="preserve">Additionally, aerospace engineering can support Zimbabwe’s defense industry by fostering indigenous capabilities in manufacturing aircraft parts or developing surveillance systems. This aligns with the government’s emphasis on self-reliance and reducing dependence on foreign imports. However, such initiatives require substantial investment in research funding and infrastructure, which Harare’s academic institutions must advocate for.</w:t>
      </w:r>
    </w:p>
    <w:bookmarkEnd w:id="23"/>
    <w:bookmarkStart w:id="24" w:name="ethical-considerations-and-challenges"/>
    <w:p>
      <w:pPr>
        <w:pStyle w:val="Heading2"/>
      </w:pPr>
      <w:r>
        <w:t xml:space="preserve">5. Ethical Considerations and Challenges</w:t>
      </w:r>
    </w:p>
    <w:p>
      <w:pPr>
        <w:pStyle w:val="FirstParagraph"/>
      </w:pPr>
      <w:r>
        <w:t xml:space="preserve">The practice of aerospace engineering in Zimbabwe Harare is not without ethical challenges. Engineers must navigate issues such as environmental sustainability, safety compliance, and equitable access to technology. For instance, the development of aviation infrastructure must prioritize reducing noise pollution in urban areas like Harare while ensuring affordability for domestic airlines.</w:t>
      </w:r>
    </w:p>
    <w:p>
      <w:pPr>
        <w:pStyle w:val="BodyText"/>
      </w:pPr>
      <w:r>
        <w:t xml:space="preserve">Moreover, the global aerospace industry’s reliance on rare earth materials raises questions about ethical sourcing. Aerospace engineers in Zimbabwe must collaborate with policymakers to ensure that technological advancements do not exacerbate social inequalities or environmental degradation. This requires a multidisciplinary approach, integrating ethics and sustainability into academic curricula.</w:t>
      </w:r>
    </w:p>
    <w:bookmarkEnd w:id="24"/>
    <w:bookmarkStart w:id="25" w:name="X09bcc5e174d1e642e5f9e87b0e45ea7e2716cfc"/>
    <w:p>
      <w:pPr>
        <w:pStyle w:val="Heading2"/>
      </w:pPr>
      <w:r>
        <w:t xml:space="preserve">6. Conclusion: The Future of Aerospace Engineering in Zimbabwe Harare</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Zimbabwe Harare</w:t>
      </w:r>
      <w:r>
        <w:t xml:space="preserve"> </w:t>
      </w:r>
      <w:r>
        <w:t xml:space="preserve">is both dynamic and essential to the nation’s future. As a center for education and innovation, Harare has the potential to cultivate a generation of engineers capable of addressing local challenges while contributing to global aerospace advancements. This demands a commitment from academic institutions, industry leaders, and policymakers to invest in infrastructure, research, and ethical frameworks.</w:t>
      </w:r>
    </w:p>
    <w:p>
      <w:pPr>
        <w:pStyle w:val="BodyText"/>
      </w:pPr>
      <w:r>
        <w:t xml:space="preserve">By prioritizing the development of aerospace engineering programs that reflect Zimbabwe’s unique needs—and by fostering partnerships with international stakeholders—Harare can position itself as a leader in Southern African aerospace innovation. The journey of an aerospace engineer in Zimbabwe Harare is not merely about mastering technical skills but also about driving sustainable development, ensuring national security, and empowering communities through technology. This abstract academic document underscores the transformative potential of aerospace engineering in shaping a resilient and forward-thinking Zimbabwe.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Engineers in Zimbabwe Harare</dc:title>
  <dc:creator/>
  <dc:language>en</dc:language>
  <cp:keywords/>
  <dcterms:created xsi:type="dcterms:W3CDTF">2026-07-18T16:19:38Z</dcterms:created>
  <dcterms:modified xsi:type="dcterms:W3CDTF">2026-07-18T16:19:38Z</dcterms:modified>
</cp:coreProperties>
</file>

<file path=docProps/custom.xml><?xml version="1.0" encoding="utf-8"?>
<Properties xmlns="http://schemas.openxmlformats.org/officeDocument/2006/custom-properties" xmlns:vt="http://schemas.openxmlformats.org/officeDocument/2006/docPropsVTypes"/>
</file>