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0" w:name="Xf9f37b59ae03a85ad24475f72332a88bc7a9b86"/>
    <w:p>
      <w:pPr>
        <w:pStyle w:val="Heading1"/>
      </w:pPr>
      <w:r>
        <w:t xml:space="preserve">Abstract Academic Document: The Role of an Astronomer in Australia Brisbane</w:t>
      </w:r>
    </w:p>
    <w:p>
      <w:pPr>
        <w:pStyle w:val="FirstParagraph"/>
      </w:pPr>
      <w:r>
        <w:rPr>
          <w:bCs/>
          <w:b/>
        </w:rPr>
        <w:t xml:space="preserve">Abstract:</w:t>
      </w:r>
    </w:p>
    <w:p>
      <w:pPr>
        <w:pStyle w:val="BodyText"/>
      </w:pPr>
      <w:r>
        <w:t xml:space="preserve">The academic discipline of astronomy has long been a cornerstone of scientific inquiry, offering profound insights into the nature of the universe and our place within it. In recent decades, the field has evolved significantly, driven by technological advancements such as high-resolution telescopes, space-based observatories, and computational modeling. This abstract academic document explores the multifaceted role of an astronomer in Australia Brisbane—a region uniquely positioned to contribute to global astronomical research through its geographical advantages and collaborative scientific networks. By examining the contributions of astronomers in Brisbane, this document highlights their impact on education, research innovation, and community engagement within the Australian academic landscape.</w:t>
      </w:r>
    </w:p>
    <w:p>
      <w:pPr>
        <w:pStyle w:val="BodyText"/>
      </w:pPr>
      <w:r>
        <w:t xml:space="preserve">Astronomers in Australia Brisbane operate at the intersection of theoretical astrophysics, observational astronomy, and interdisciplinary collaboration. The city’s proximity to key astronomical facilities such as the Australian Astronomical Optics (AAO) and its strategic location within the Southern Hemisphere make it a hub for studying celestial phenomena that are otherwise inaccessible from northern latitudes. For instance, Brisbane-based astronomers have played pivotal roles in exploring phenomena like gamma-ray bursts, dark matter distribution, and exoplanetary systems. Their work not only advances scientific knowledge but also aligns with Australia’s national research priorities outlined by the Australian Research Council (ARC) and the Department of Industry, Science, and Resources.</w:t>
      </w:r>
    </w:p>
    <w:p>
      <w:pPr>
        <w:pStyle w:val="BodyText"/>
      </w:pPr>
      <w:r>
        <w:t xml:space="preserve">One of the defining aspects of an astronomer’s work in Brisbane is their integration into academic institutions such as The University of Queensland (UQ), Griffith University, and Queensland University of Technology (QUT). These universities host research groups that specialize in cutting-edge fields like gravitational wave astronomy, astrobiology, and planetary science. For example, UQ’s Centre for Astrophysics has been instrumental in developing instrumentation for the Square Kilometre Array (SKA)—a global radio telescope project that will revolutionize our understanding of the early universe. Astronomers in Brisbane often collaborate with international partners through programs such as the European Southern Observatory (ESO) and NASA, underscoring Australia’s commitment to fostering a globally connected scientific community.</w:t>
      </w:r>
    </w:p>
    <w:p>
      <w:pPr>
        <w:pStyle w:val="BodyText"/>
      </w:pPr>
      <w:r>
        <w:t xml:space="preserve">In addition to research, astronomers in Brisbane play a critical role in education and public outreach. Through initiatives like the Queensland Museum’s astronomy exhibits, public lectures at Griffith University’s Ian Potter Centre for Photographic Arts (which occasionally hosts astrophysics events), and school programs such as “Stargazing Live,” these professionals bridge the gap between academic research and societal engagement. Such efforts are particularly vital in a region where light pollution poses challenges to amateur stargazing, yet public interest in space science remains robust. By translating complex astronomical concepts into accessible formats, Brisbane’s astronomers contribute to cultivating a scientifically literate populace.</w:t>
      </w:r>
    </w:p>
    <w:p>
      <w:pPr>
        <w:pStyle w:val="BodyText"/>
      </w:pPr>
      <w:r>
        <w:t xml:space="preserve">The academic environment in Australia Brisbane also supports interdisciplinary research that merges astronomy with other fields. For example, data scientists and engineers at institutions like CSIRO’s Astronomy and Space Science division collaborate with astronomers to develop machine learning algorithms for analyzing vast datasets from telescopes such as the Anglo-Australian Telescope (AAT). These collaborations have led to breakthroughs in identifying exoplanets, mapping cosmic microwave background radiation, and studying the dynamics of galaxy clusters. The synergy between astronomy and emerging technologies in Brisbane exemplifies the region’s capacity to drive innovation at the forefront of scientific discovery.</w:t>
      </w:r>
    </w:p>
    <w:p>
      <w:pPr>
        <w:pStyle w:val="BodyText"/>
      </w:pPr>
      <w:r>
        <w:t xml:space="preserve">Challenges faced by astronomers in Australia Brisbane include securing funding for large-scale projects and mitigating environmental factors such as light pollution. However, these challenges are being addressed through strategic partnerships with government agencies, private sector stakeholders, and international research consortia. The Australian Government’s investment in the SKA project and its emphasis on STEM education provide a strong foundation for sustaining astronomical research in the region. Moreover, initiatives like the “Brisbane Astronomy Festival,” held annually at Mount Coot-tha Observatory, demonstrate how local communities actively participate in fostering a culture of scientific curiosity.</w:t>
      </w:r>
    </w:p>
    <w:p>
      <w:pPr>
        <w:pStyle w:val="BodyText"/>
      </w:pPr>
      <w:r>
        <w:t xml:space="preserve">As Australia Brisbane continues to grow as a center for astronomical research, the role of astronomers within its academic institutions becomes increasingly vital. Their work not only advances our understanding of the cosmos but also contributes to national and global scientific endeavors. By leveraging Brisbane’s unique geographical position, technological infrastructure, and collaborative spirit, astronomers in this region are poised to make lasting contributions to humanity’s quest for knowledge about the universe.</w:t>
      </w:r>
    </w:p>
    <w:p>
      <w:pPr>
        <w:pStyle w:val="BodyText"/>
      </w:pPr>
      <w:r>
        <w:rPr>
          <w:bCs/>
          <w:b/>
        </w:rPr>
        <w:t xml:space="preserve">Keywords:</w:t>
      </w:r>
      <w:r>
        <w:t xml:space="preserve"> </w:t>
      </w:r>
      <w:r>
        <w:t xml:space="preserve">Abstract academic, Astronomer, Australia Brisbane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Astronomer in Australia Brisbane</dc:title>
  <dc:creator/>
  <dc:language>en</dc:language>
  <cp:keywords/>
  <dcterms:created xsi:type="dcterms:W3CDTF">2026-07-21T06:41:31Z</dcterms:created>
  <dcterms:modified xsi:type="dcterms:W3CDTF">2026-07-21T06:41:31Z</dcterms:modified>
</cp:coreProperties>
</file>

<file path=docProps/custom.xml><?xml version="1.0" encoding="utf-8"?>
<Properties xmlns="http://schemas.openxmlformats.org/officeDocument/2006/custom-properties" xmlns:vt="http://schemas.openxmlformats.org/officeDocument/2006/docPropsVTypes"/>
</file>