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13db0ff559e1ac602365375e6a4be2d54fc981"/>
    <w:p>
      <w:pPr>
        <w:pStyle w:val="Heading1"/>
      </w:pPr>
      <w:r>
        <w:t xml:space="preserve">Abstract Academic Document: The Role and Contributions of Astronomers in Canada Vancouver</w:t>
      </w:r>
    </w:p>
    <w:p>
      <w:pPr>
        <w:pStyle w:val="FirstParagraph"/>
      </w:pPr>
      <w:r>
        <w:rPr>
          <w:bCs/>
          <w:b/>
        </w:rPr>
        <w:t xml:space="preserve">Keywords:</w:t>
      </w:r>
      <w:r>
        <w:t xml:space="preserve"> </w:t>
      </w:r>
      <w:r>
        <w:t xml:space="preserve">Astronomer, Canada Vancouver, Academic Research, Astronomy, Scientific Innovation.</w:t>
      </w:r>
    </w:p>
    <w:bookmarkStart w:id="20" w:name="introduction"/>
    <w:p>
      <w:pPr>
        <w:pStyle w:val="Heading2"/>
      </w:pPr>
      <w:r>
        <w:t xml:space="preserve">Introduction</w:t>
      </w:r>
    </w:p>
    <w:p>
      <w:pPr>
        <w:pStyle w:val="FirstParagraph"/>
      </w:pPr>
      <w:r>
        <w:t xml:space="preserve">The field of astronomy has long been a cornerstone of scientific inquiry, offering profound insights into the universe’s origins, structure, and evolution. In recent decades, the role of astronomers has expanded beyond mere observation to encompass interdisciplinary research that integrates physics, mathematics, computer science, and engineering. Canada Vancouver has emerged as a pivotal hub for astronomical research in North America due to its strategic geographic location near the Pacific Ocean—ideal for minimizing atmospheric interference—and its robust academic institutions. This document provides an academic overview of the contributions of astronomers in Canada Vancouver, emphasizing their role in advancing scientific knowledge, fostering international collaboration, and addressing pressing questions about cosmic phenomena.</w:t>
      </w:r>
    </w:p>
    <w:bookmarkEnd w:id="20"/>
    <w:bookmarkStart w:id="21" w:name="the-astronomer-a-multifaceted-scientist"/>
    <w:p>
      <w:pPr>
        <w:pStyle w:val="Heading2"/>
      </w:pPr>
      <w:r>
        <w:t xml:space="preserve">The Astronomer: A Multifaceted Scientist</w:t>
      </w:r>
    </w:p>
    <w:p>
      <w:pPr>
        <w:pStyle w:val="FirstParagraph"/>
      </w:pPr>
      <w:r>
        <w:t xml:space="preserve">An astronomer is a scientist who studies celestial objects such as stars, planets, galaxies, and phenomena like black holes or dark matter. Their work involves both theoretical modeling and empirical observation, often utilizing advanced technologies such as radio telescopes, optical instruments, and space-based observatories. In Canada Vancouver, astronomers are uniquely positioned to leverage the region’s access to high-altitude research sites (e.g., the Dominion Astrophysical Observatory) and cutting-edge facilities like the Canadian Astronomy Data Centre (CADC). These resources enable researchers to conduct studies that bridge local scientific interests with global priorities, such as understanding climate change through atmospheric astronomy or exploring exoplanets for habitability.</w:t>
      </w:r>
    </w:p>
    <w:bookmarkEnd w:id="21"/>
    <w:bookmarkStart w:id="22" w:name="X4f96a42feb00f643f6a175612db67da02e13a23"/>
    <w:p>
      <w:pPr>
        <w:pStyle w:val="Heading2"/>
      </w:pPr>
      <w:r>
        <w:t xml:space="preserve">Canada Vancouver: A Nexus of Astronomical Innovation</w:t>
      </w:r>
    </w:p>
    <w:p>
      <w:pPr>
        <w:pStyle w:val="FirstParagraph"/>
      </w:pPr>
      <w:r>
        <w:t xml:space="preserve">Vancouver’s academic and research institutions, including the University of British Columbia (UBC) and Simon Fraser University (SFU), have cultivated a vibrant community of astronomers who contribute to both national and international projects. The proximity to the Pacific Ocean allows for unobstructed views of celestial events, making it an optimal location for optical astronomy. Furthermore, Vancouver’s collaborative culture fosters partnerships between academia, industry, and government agencies such as the Canadian Space Agency (CSA) and Natural Sciences and Engineering Research Council of Canada (NSERC). These collaborations have led to groundbreaking research in areas like astrophysics, cosmology, and planetary science.</w:t>
      </w:r>
    </w:p>
    <w:bookmarkEnd w:id="22"/>
    <w:bookmarkStart w:id="23" w:name="X4c484f08c6fc3a6fe6d0b6fc12abca819058a68"/>
    <w:p>
      <w:pPr>
        <w:pStyle w:val="Heading2"/>
      </w:pPr>
      <w:r>
        <w:t xml:space="preserve">Key Contributions of Astronomers in Canada Vancouver</w:t>
      </w:r>
    </w:p>
    <w:p>
      <w:pPr>
        <w:pStyle w:val="FirstParagraph"/>
      </w:pPr>
      <w:r>
        <w:t xml:space="preserve">The work of astronomers in Vancouver has yielded significant scientific advancements. For instance, researchers at UBC have contributed to the study of dark matter through the use of advanced computational models and data analysis techniques. Their findings have been published in prestigious journals such as</w:t>
      </w:r>
      <w:r>
        <w:t xml:space="preserve"> </w:t>
      </w:r>
      <w:r>
        <w:rPr>
          <w:iCs/>
          <w:i/>
        </w:rPr>
        <w:t xml:space="preserve">Nature Astronomy</w:t>
      </w:r>
      <w:r>
        <w:t xml:space="preserve"> </w:t>
      </w:r>
      <w:r>
        <w:t xml:space="preserve">and the</w:t>
      </w:r>
      <w:r>
        <w:t xml:space="preserve"> </w:t>
      </w:r>
      <w:r>
        <w:rPr>
          <w:iCs/>
          <w:i/>
        </w:rPr>
        <w:t xml:space="preserve">Astrophysical Journal</w:t>
      </w:r>
      <w:r>
        <w:t xml:space="preserve">. Additionally, Vancouver-based astronomers play a critical role in projects like the James Webb Space Telescope (JWST), where they analyze spectral data to understand star formation and galaxy evolution. Their work also extends to public engagement, with initiatives such as the Vancouver Astronomical Society hosting events to promote STEM education and inspire future scientists.</w:t>
      </w:r>
    </w:p>
    <w:bookmarkEnd w:id="23"/>
    <w:bookmarkStart w:id="24" w:name="methodologies-in-astronomical-research"/>
    <w:p>
      <w:pPr>
        <w:pStyle w:val="Heading2"/>
      </w:pPr>
      <w:r>
        <w:t xml:space="preserve">Methodologies in Astronomical Research</w:t>
      </w:r>
    </w:p>
    <w:p>
      <w:pPr>
        <w:pStyle w:val="FirstParagraph"/>
      </w:pPr>
      <w:r>
        <w:t xml:space="preserve">The methodologies employed by astronomers in Canada Vancouver are as diverse as their research interests. Observational techniques include the use of ground-based telescopes, such as the 1.8-meter telescope at the Dominion Astrophysical Observatory, and satellite-based instruments like those aboard the Hubble Space Telescope. Computational methods involve simulations of celestial dynamics and machine learning algorithms for data interpretation. Collaborative projects often integrate multi-wavelength observations (e.g., radio, X-ray, infrared) to build comprehensive models of astrophysical phenomena.</w:t>
      </w:r>
    </w:p>
    <w:bookmarkEnd w:id="24"/>
    <w:bookmarkStart w:id="25" w:name="Xc5f07d919e659534491d278a78b2cfd0afa9c21"/>
    <w:p>
      <w:pPr>
        <w:pStyle w:val="Heading2"/>
      </w:pPr>
      <w:r>
        <w:t xml:space="preserve">Challenges and Opportunities in Vancouver Astronomy</w:t>
      </w:r>
    </w:p>
    <w:p>
      <w:pPr>
        <w:pStyle w:val="FirstParagraph"/>
      </w:pPr>
      <w:r>
        <w:t xml:space="preserve">While Canada Vancouver offers a conducive environment for astronomical research, challenges such as light pollution from urban expansion and the high costs of maintaining cutting-edge instrumentation remain. However, these challenges are met with innovative solutions. For example, researchers have partnered with local municipalities to establish dark-sky reserves and promote responsible lighting practices. Additionally, Vancouver’s tech industry provides access to advanced software tools for data processing and visualization, enhancing the efficiency of astronomical research.</w:t>
      </w:r>
    </w:p>
    <w:bookmarkEnd w:id="25"/>
    <w:bookmarkStart w:id="26" w:name="Xbe05ef4a421c418a69a97b28b9046408184eb1b"/>
    <w:p>
      <w:pPr>
        <w:pStyle w:val="Heading2"/>
      </w:pPr>
      <w:r>
        <w:t xml:space="preserve">Interdisciplinary Collaboration and Future Directions</w:t>
      </w:r>
    </w:p>
    <w:p>
      <w:pPr>
        <w:pStyle w:val="FirstParagraph"/>
      </w:pPr>
      <w:r>
        <w:t xml:space="preserve">The future of astronomy in Canada Vancouver hinges on interdisciplinary collaboration. Astronomers are increasingly working with physicists to study quantum phenomena in space, computer scientists to develop AI-driven data analysis systems, and environmental scientists to explore the impact of cosmic radiation on Earth’s climate. Emerging fields like astrobiology—where astronomers investigate the potential for life beyond Earth—are also gaining traction in Vancouver’s academic circles. With upcoming projects such as the Square Kilometre Array (SKA), which will revolutionize radio astronomy, Vancouver is poised to play a leading role in shaping global scientific discourse.</w:t>
      </w:r>
    </w:p>
    <w:bookmarkEnd w:id="26"/>
    <w:bookmarkStart w:id="27" w:name="conclusion"/>
    <w:p>
      <w:pPr>
        <w:pStyle w:val="Heading2"/>
      </w:pPr>
      <w:r>
        <w:t xml:space="preserve">Conclusion</w:t>
      </w:r>
    </w:p>
    <w:p>
      <w:pPr>
        <w:pStyle w:val="FirstParagraph"/>
      </w:pPr>
      <w:r>
        <w:t xml:space="preserve">The contributions of astronomers in Canada Vancouver underscore the region’s significance as a center for scientific innovation. By combining rigorous academic research with community engagement and international collaboration, these scientists continue to advance our understanding of the cosmos. Their work not only addresses fundamental questions about the universe but also aligns with Canada’s broader goals of fostering STEM education, technological development, and environmental stewardship. As astronomical research evolves, Vancouver’s astronomers will remain at the forefront of discovery, bridging the gap between theoretical exploration and practical application.</w:t>
      </w:r>
    </w:p>
    <w:bookmarkEnd w:id="27"/>
    <w:bookmarkStart w:id="28" w:name="references"/>
    <w:p>
      <w:pPr>
        <w:pStyle w:val="Heading2"/>
      </w:pPr>
      <w:r>
        <w:t xml:space="preserve">References</w:t>
      </w:r>
    </w:p>
    <w:p>
      <w:pPr>
        <w:pStyle w:val="FirstParagraph"/>
      </w:pPr>
      <w:r>
        <w:t xml:space="preserve">1. Canada Astronomy Research Council (CARC). (2023).</w:t>
      </w:r>
      <w:r>
        <w:t xml:space="preserve"> </w:t>
      </w:r>
      <w:r>
        <w:rPr>
          <w:iCs/>
          <w:i/>
        </w:rPr>
        <w:t xml:space="preserve">Vancouver’s Role in Modern Astronomy.</w:t>
      </w:r>
      <w:r>
        <w:br/>
      </w:r>
      <w:r>
        <w:t xml:space="preserve">2. University of British Columbia Department of Physics and Astronomy. (n.d.).</w:t>
      </w:r>
      <w:r>
        <w:t xml:space="preserve"> </w:t>
      </w:r>
      <w:r>
        <w:rPr>
          <w:iCs/>
          <w:i/>
        </w:rPr>
        <w:t xml:space="preserve">Research Highlights.</w:t>
      </w:r>
      <w:r>
        <w:br/>
      </w:r>
      <w:r>
        <w:t xml:space="preserve">3. Natural Sciences and Engineering Research Council of Canada (NSERC). (2022).</w:t>
      </w:r>
      <w:r>
        <w:t xml:space="preserve"> </w:t>
      </w:r>
      <w:r>
        <w:rPr>
          <w:iCs/>
          <w:i/>
        </w:rPr>
        <w:t xml:space="preserve">Funding for Astronomical Studies in Vancouver.</w:t>
      </w:r>
      <w:r>
        <w:br/>
      </w:r>
      <w:r>
        <w:t xml:space="preserve">4. Hubble Space Telescope Data Archives. (2023).</w:t>
      </w:r>
      <w:r>
        <w:t xml:space="preserve"> </w:t>
      </w:r>
      <w:r>
        <w:rPr>
          <w:iCs/>
          <w:i/>
        </w:rPr>
        <w:t xml:space="preserve">Contributions from Canadian Researchers.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Canada Vancouver</dc:title>
  <dc:creator/>
  <dc:language>en</dc:language>
  <cp:keywords/>
  <dcterms:created xsi:type="dcterms:W3CDTF">2026-07-20T04:49:20Z</dcterms:created>
  <dcterms:modified xsi:type="dcterms:W3CDTF">2026-07-20T04:49:20Z</dcterms:modified>
</cp:coreProperties>
</file>

<file path=docProps/custom.xml><?xml version="1.0" encoding="utf-8"?>
<Properties xmlns="http://schemas.openxmlformats.org/officeDocument/2006/custom-properties" xmlns:vt="http://schemas.openxmlformats.org/officeDocument/2006/docPropsVTypes"/>
</file>