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14f3779c4270ae1f3e2d3eee35616e04986562"/>
    <w:p>
      <w:pPr>
        <w:pStyle w:val="Heading1"/>
      </w:pPr>
      <w:r>
        <w:t xml:space="preserve">Abstract Academic Document: The Role of the Astronomer in Chile Santiago</w:t>
      </w:r>
    </w:p>
    <w:p>
      <w:pPr>
        <w:pStyle w:val="FirstParagraph"/>
      </w:pPr>
      <w:r>
        <w:rPr>
          <w:bCs/>
          <w:b/>
        </w:rPr>
        <w:t xml:space="preserve">Keywords:</w:t>
      </w:r>
      <w:r>
        <w:t xml:space="preserve"> </w:t>
      </w:r>
      <w:r>
        <w:t xml:space="preserve">Abstract academic, Astronomer, Chile Santiago.</w:t>
      </w:r>
    </w:p>
    <w:p>
      <w:pPr>
        <w:pStyle w:val="BodyText"/>
      </w:pPr>
      <w:r>
        <w:t xml:space="preserve">The field of astronomy has long been intertwined with the geographical and cultural fabric of</w:t>
      </w:r>
      <w:r>
        <w:t xml:space="preserve"> </w:t>
      </w:r>
      <w:r>
        <w:rPr>
          <w:bCs/>
          <w:b/>
        </w:rPr>
        <w:t xml:space="preserve">Chile Santiago</w:t>
      </w:r>
      <w:r>
        <w:t xml:space="preserve">, a city strategically positioned to bridge scientific inquiry and human curiosity. This abstract academic document explores the critical role of the</w:t>
      </w:r>
      <w:r>
        <w:t xml:space="preserve"> </w:t>
      </w:r>
      <w:r>
        <w:rPr>
          <w:bCs/>
          <w:b/>
        </w:rPr>
        <w:t xml:space="preserve">Astronomer</w:t>
      </w:r>
      <w:r>
        <w:t xml:space="preserve"> </w:t>
      </w:r>
      <w:r>
        <w:t xml:space="preserve">within this context, emphasizing their contributions to both local and global astronomical research. By examining the unique advantages of</w:t>
      </w:r>
      <w:r>
        <w:t xml:space="preserve"> </w:t>
      </w:r>
      <w:r>
        <w:rPr>
          <w:bCs/>
          <w:b/>
        </w:rPr>
        <w:t xml:space="preserve">Chile Santiago</w:t>
      </w:r>
      <w:r>
        <w:t xml:space="preserve"> </w:t>
      </w:r>
      <w:r>
        <w:t xml:space="preserve">as a hub for observational astronomy, this study underscores how the work of astronomers in this region has shaped our understanding of the cosmos while addressing challenges specific to academic and scientific development in Latin America.</w:t>
      </w:r>
    </w:p>
    <w:bookmarkStart w:id="20" w:name="Xa154c0f0aac2ccfa03c76ed43a76e57c0487e92"/>
    <w:p>
      <w:pPr>
        <w:pStyle w:val="Heading2"/>
      </w:pPr>
      <w:r>
        <w:t xml:space="preserve">The Astronomer: A Bridge Between Science and Society</w:t>
      </w:r>
    </w:p>
    <w:p>
      <w:pPr>
        <w:pStyle w:val="FirstParagraph"/>
      </w:pPr>
      <w:r>
        <w:t xml:space="preserve">The</w:t>
      </w:r>
      <w:r>
        <w:t xml:space="preserve"> </w:t>
      </w:r>
      <w:r>
        <w:rPr>
          <w:bCs/>
          <w:b/>
        </w:rPr>
        <w:t xml:space="preserve">Astronomer</w:t>
      </w:r>
      <w:r>
        <w:t xml:space="preserve"> </w:t>
      </w:r>
      <w:r>
        <w:t xml:space="preserve">operates at the intersection of empirical research, technological innovation, and public education. In</w:t>
      </w:r>
      <w:r>
        <w:t xml:space="preserve"> </w:t>
      </w:r>
      <w:r>
        <w:rPr>
          <w:bCs/>
          <w:b/>
        </w:rPr>
        <w:t xml:space="preserve">Chile Santiago</w:t>
      </w:r>
      <w:r>
        <w:t xml:space="preserve">, where the clear skies of the Atacama Desert meet advanced infrastructure, astronomers have become pivotal figures in advancing astrophysical knowledge. This role is not confined to laboratory work or data analysis; it extends to advocating for science policy, fostering international collaborations, and engaging with local communities through outreach programs. The</w:t>
      </w:r>
      <w:r>
        <w:t xml:space="preserve"> </w:t>
      </w:r>
      <w:r>
        <w:rPr>
          <w:bCs/>
          <w:b/>
        </w:rPr>
        <w:t xml:space="preserve">Astronomer</w:t>
      </w:r>
      <w:r>
        <w:t xml:space="preserve"> </w:t>
      </w:r>
      <w:r>
        <w:t xml:space="preserve">in Santiago must navigate the dual responsibilities of conducting cutting-edge research and ensuring that the broader public understands the significance of their findings.</w:t>
      </w:r>
    </w:p>
    <w:p>
      <w:pPr>
        <w:pStyle w:val="BodyText"/>
      </w:pPr>
      <w:r>
        <w:rPr>
          <w:bCs/>
          <w:b/>
        </w:rPr>
        <w:t xml:space="preserve">Chile Santiago</w:t>
      </w:r>
      <w:r>
        <w:t xml:space="preserve">, as a regional capital, offers a unique vantage point for astronomical observation due to its high altitude, low light pollution, and proximity to world-class observatories such as the European Southern Observatory’s (ESO) Paranal Observatory. These factors have made it a magnet for both academic institutions and private research entities. The presence of universities like the Universidad de Chile and Pontificia Universidad Católica de Chile has further solidified Santiago’s reputation as a center for astronomical education and innovation. Here, the</w:t>
      </w:r>
      <w:r>
        <w:t xml:space="preserve"> </w:t>
      </w:r>
      <w:r>
        <w:rPr>
          <w:bCs/>
          <w:b/>
        </w:rPr>
        <w:t xml:space="preserve">Astronomer</w:t>
      </w:r>
      <w:r>
        <w:t xml:space="preserve"> </w:t>
      </w:r>
      <w:r>
        <w:t xml:space="preserve">is not merely an individual researcher but a representative of institutional excellence, tasked with maintaining Chile’s growing influence in international space science.</w:t>
      </w:r>
    </w:p>
    <w:bookmarkEnd w:id="20"/>
    <w:bookmarkStart w:id="21" w:name="Xd4c8c4a8fa8525f5f75740db58cccd5975fd158"/>
    <w:p>
      <w:pPr>
        <w:pStyle w:val="Heading2"/>
      </w:pPr>
      <w:r>
        <w:t xml:space="preserve">Historical Context: Astronomy in</w:t>
      </w:r>
      <w:r>
        <w:t xml:space="preserve"> </w:t>
      </w:r>
      <w:r>
        <w:rPr>
          <w:bCs/>
          <w:b/>
        </w:rPr>
        <w:t xml:space="preserve">Chile Santiago</w:t>
      </w:r>
    </w:p>
    <w:p>
      <w:pPr>
        <w:pStyle w:val="FirstParagraph"/>
      </w:pPr>
      <w:r>
        <w:t xml:space="preserve">The history of astronomy in</w:t>
      </w:r>
      <w:r>
        <w:t xml:space="preserve"> </w:t>
      </w:r>
      <w:r>
        <w:rPr>
          <w:bCs/>
          <w:b/>
        </w:rPr>
        <w:t xml:space="preserve">Chile Santiago</w:t>
      </w:r>
      <w:r>
        <w:t xml:space="preserve"> </w:t>
      </w:r>
      <w:r>
        <w:t xml:space="preserve">dates back to the early 20th century, when pioneering scientists recognized the region’s potential for observational studies. However, it was not until the late 1960s that Chile began constructing modern observatories, such as the Cerro Tololo Inter-American Observatory (CTIO), which later became a cornerstone of astronomical research in the Southern Hemisphere. The establishment of these facilities coincided with a surge in academic interest in astrophysics, leading to the formalization of astronomy programs at local universities.</w:t>
      </w:r>
    </w:p>
    <w:p>
      <w:pPr>
        <w:pStyle w:val="BodyText"/>
      </w:pPr>
      <w:r>
        <w:t xml:space="preserve">The</w:t>
      </w:r>
      <w:r>
        <w:t xml:space="preserve"> </w:t>
      </w:r>
      <w:r>
        <w:rPr>
          <w:bCs/>
          <w:b/>
        </w:rPr>
        <w:t xml:space="preserve">Astronomer</w:t>
      </w:r>
      <w:r>
        <w:t xml:space="preserve"> </w:t>
      </w:r>
      <w:r>
        <w:t xml:space="preserve">in Santiago today benefits from this legacy, building upon decades of infrastructure and institutional support. Yet, challenges remain. Despite Chile’s leadership in optical and infrared astronomy, disparities persist between regional resources and global standards. The</w:t>
      </w:r>
      <w:r>
        <w:t xml:space="preserve"> </w:t>
      </w:r>
      <w:r>
        <w:rPr>
          <w:bCs/>
          <w:b/>
        </w:rPr>
        <w:t xml:space="preserve">Astronomer</w:t>
      </w:r>
      <w:r>
        <w:t xml:space="preserve"> </w:t>
      </w:r>
      <w:r>
        <w:t xml:space="preserve">must often advocate for funding, equipment upgrades, and international partnerships to ensure that Santiago remains competitive in a rapidly evolving field.</w:t>
      </w:r>
    </w:p>
    <w:bookmarkEnd w:id="21"/>
    <w:bookmarkStart w:id="22" w:name="X119b1f3783df8e69b2df38dfac7a5bd3d849be9"/>
    <w:p>
      <w:pPr>
        <w:pStyle w:val="Heading2"/>
      </w:pPr>
      <w:r>
        <w:t xml:space="preserve">The Astronomer’s Research Agenda: Focusing on Key Scientific Frontiers</w:t>
      </w:r>
    </w:p>
    <w:p>
      <w:pPr>
        <w:pStyle w:val="FirstParagraph"/>
      </w:pPr>
      <w:r>
        <w:t xml:space="preserve">The research agenda of the</w:t>
      </w:r>
      <w:r>
        <w:t xml:space="preserve"> </w:t>
      </w:r>
      <w:r>
        <w:rPr>
          <w:bCs/>
          <w:b/>
        </w:rPr>
        <w:t xml:space="preserve">Astronomer</w:t>
      </w:r>
      <w:r>
        <w:t xml:space="preserve"> </w:t>
      </w:r>
      <w:r>
        <w:t xml:space="preserve">in</w:t>
      </w:r>
      <w:r>
        <w:t xml:space="preserve"> </w:t>
      </w:r>
      <w:r>
        <w:rPr>
          <w:bCs/>
          <w:b/>
        </w:rPr>
        <w:t xml:space="preserve">Chile Santiago</w:t>
      </w:r>
      <w:r>
        <w:t xml:space="preserve"> </w:t>
      </w:r>
      <w:r>
        <w:t xml:space="preserve">is shaped by both local conditions and global priorities. Current projects include the study of exoplanetary systems, galaxy evolution, and the nature of dark matter. For instance, researchers at Santiago-based institutions have contributed to the detection of gravitational waves through collaborations with LIGO (Laser Interferometer Gravitational-Wave Observatory), demonstrating how local expertise can influence international discoveries.</w:t>
      </w:r>
    </w:p>
    <w:p>
      <w:pPr>
        <w:pStyle w:val="BodyText"/>
      </w:pPr>
      <w:r>
        <w:t xml:space="preserve">In addition to theoretical research, astronomers in Santiago are actively involved in developing new instrumentation. The development of adaptive optics systems and spectroscopic tools at facilities like the Las Campanas Observatory exemplifies the</w:t>
      </w:r>
      <w:r>
        <w:t xml:space="preserve"> </w:t>
      </w:r>
      <w:r>
        <w:rPr>
          <w:bCs/>
          <w:b/>
        </w:rPr>
        <w:t xml:space="preserve">Astronomer</w:t>
      </w:r>
      <w:r>
        <w:t xml:space="preserve">’s role as an innovator. These advancements not only enhance data collection but also position Chile as a leader in technological astronomy, attracting global talent and investment.</w:t>
      </w:r>
    </w:p>
    <w:bookmarkEnd w:id="22"/>
    <w:bookmarkStart w:id="23" w:name="X7b16f38c84ed23e40da68b2adf12d473e41e8c6"/>
    <w:p>
      <w:pPr>
        <w:pStyle w:val="Heading2"/>
      </w:pPr>
      <w:r>
        <w:t xml:space="preserve">Educational Contributions and Public Engagement</w:t>
      </w:r>
    </w:p>
    <w:p>
      <w:pPr>
        <w:pStyle w:val="FirstParagraph"/>
      </w:pPr>
      <w:r>
        <w:t xml:space="preserve">The</w:t>
      </w:r>
      <w:r>
        <w:t xml:space="preserve"> </w:t>
      </w:r>
      <w:r>
        <w:rPr>
          <w:bCs/>
          <w:b/>
        </w:rPr>
        <w:t xml:space="preserve">Astronomer</w:t>
      </w:r>
      <w:r>
        <w:t xml:space="preserve"> </w:t>
      </w:r>
      <w:r>
        <w:t xml:space="preserve">in Santiago is also a key player in educational initiatives aimed at inspiring future scientists. Programs such as the “Observatorio de la Universidad de Chile” offer public access to telescopes, while schools collaborate with astronomers to integrate astronomy into STEM curricula. These efforts are critical for fostering a culture of scientific curiosity and ensuring that</w:t>
      </w:r>
      <w:r>
        <w:t xml:space="preserve"> </w:t>
      </w:r>
      <w:r>
        <w:rPr>
          <w:bCs/>
          <w:b/>
        </w:rPr>
        <w:t xml:space="preserve">Chile Santiago</w:t>
      </w:r>
      <w:r>
        <w:t xml:space="preserve"> </w:t>
      </w:r>
      <w:r>
        <w:t xml:space="preserve">remains a cradle for the next generation of researchers.</w:t>
      </w:r>
    </w:p>
    <w:p>
      <w:pPr>
        <w:pStyle w:val="BodyText"/>
      </w:pPr>
      <w:r>
        <w:t xml:space="preserve">Public engagement is equally vital. The</w:t>
      </w:r>
      <w:r>
        <w:t xml:space="preserve"> </w:t>
      </w:r>
      <w:r>
        <w:rPr>
          <w:bCs/>
          <w:b/>
        </w:rPr>
        <w:t xml:space="preserve">Astronomer</w:t>
      </w:r>
      <w:r>
        <w:t xml:space="preserve"> </w:t>
      </w:r>
      <w:r>
        <w:t xml:space="preserve">frequently participates in science festivals, media interviews, and social media campaigns to demystify complex concepts like black holes or cosmic microwave background radiation. This outreach not only elevates the profile of astronomy but also reinforces the importance of scientific literacy in a society where technological progress is increasingly tied to space exploration.</w:t>
      </w:r>
    </w:p>
    <w:bookmarkEnd w:id="23"/>
    <w:bookmarkStart w:id="24" w:name="Xbbd47b23346711b3bf35542611f5db215c35ecf"/>
    <w:p>
      <w:pPr>
        <w:pStyle w:val="Heading2"/>
      </w:pPr>
      <w:r>
        <w:t xml:space="preserve">Challenges and Opportunities for the</w:t>
      </w:r>
      <w:r>
        <w:t xml:space="preserve"> </w:t>
      </w:r>
      <w:r>
        <w:rPr>
          <w:bCs/>
          <w:b/>
        </w:rPr>
        <w:t xml:space="preserve">Astronomer</w:t>
      </w:r>
      <w:r>
        <w:t xml:space="preserve"> </w:t>
      </w:r>
      <w:r>
        <w:t xml:space="preserve">in</w:t>
      </w:r>
      <w:r>
        <w:t xml:space="preserve"> </w:t>
      </w:r>
      <w:r>
        <w:rPr>
          <w:bCs/>
          <w:b/>
        </w:rPr>
        <w:t xml:space="preserve">Chile Santiago</w:t>
      </w:r>
    </w:p>
    <w:p>
      <w:pPr>
        <w:pStyle w:val="FirstParagraph"/>
      </w:pPr>
      <w:r>
        <w:t xml:space="preserve">The path for an</w:t>
      </w:r>
      <w:r>
        <w:t xml:space="preserve"> </w:t>
      </w:r>
      <w:r>
        <w:rPr>
          <w:bCs/>
          <w:b/>
        </w:rPr>
        <w:t xml:space="preserve">Astronomer</w:t>
      </w:r>
      <w:r>
        <w:t xml:space="preserve"> </w:t>
      </w:r>
      <w:r>
        <w:t xml:space="preserve">in</w:t>
      </w:r>
      <w:r>
        <w:t xml:space="preserve"> </w:t>
      </w:r>
      <w:r>
        <w:rPr>
          <w:bCs/>
          <w:b/>
        </w:rPr>
        <w:t xml:space="preserve">Chile Santiago</w:t>
      </w:r>
      <w:r>
        <w:t xml:space="preserve">, while promising, is not without obstacles. One major challenge is the disparity in resources between public and private institutions. While elite universities like the Universidad de Chile enjoy international partnerships, smaller academic centers often struggle with outdated equipment and limited funding. This gap can hinder collaborative research and limit opportunities for early-career astronomers.</w:t>
      </w:r>
    </w:p>
    <w:p>
      <w:pPr>
        <w:pStyle w:val="BodyText"/>
      </w:pPr>
      <w:r>
        <w:t xml:space="preserve">Another issue is the need for greater investment in digital infrastructure to support data-intensive projects such as large-scale sky surveys. The</w:t>
      </w:r>
      <w:r>
        <w:t xml:space="preserve"> </w:t>
      </w:r>
      <w:r>
        <w:rPr>
          <w:bCs/>
          <w:b/>
        </w:rPr>
        <w:t xml:space="preserve">Astronomer</w:t>
      </w:r>
      <w:r>
        <w:t xml:space="preserve"> </w:t>
      </w:r>
      <w:r>
        <w:t xml:space="preserve">must advocate for policies that prioritize high-speed internet, cloud computing capabilities, and open-access databases to ensure Chile’s competitiveness in the era of big data astronomy.</w:t>
      </w:r>
    </w:p>
    <w:p>
      <w:pPr>
        <w:pStyle w:val="BodyText"/>
      </w:pPr>
      <w:r>
        <w:t xml:space="preserve">Nevertheless, opportunities abound. The recent construction of the Atacama Large Millimeter/submillimeter Array (ALMA) near Santiago has positioned the region as a global hub for radio astronomy. This facility, operated by an international consortium including European and North American partners, provides</w:t>
      </w:r>
      <w:r>
        <w:t xml:space="preserve"> </w:t>
      </w:r>
      <w:r>
        <w:rPr>
          <w:bCs/>
          <w:b/>
        </w:rPr>
        <w:t xml:space="preserve">Astronomers</w:t>
      </w:r>
      <w:r>
        <w:t xml:space="preserve"> </w:t>
      </w:r>
      <w:r>
        <w:t xml:space="preserve">in Chile with access to unprecedented resources. Furthermore, growing interest in space tourism and commercial satellite ventures could open new avenues for interdisciplinary research.</w:t>
      </w:r>
    </w:p>
    <w:bookmarkEnd w:id="24"/>
    <w:bookmarkStart w:id="25" w:name="Xb452d8221bb508fed0e8003e8fcb59ce297049f"/>
    <w:p>
      <w:pPr>
        <w:pStyle w:val="Heading2"/>
      </w:pPr>
      <w:r>
        <w:t xml:space="preserve">Conclusion: The Future of Astronomy in</w:t>
      </w:r>
      <w:r>
        <w:t xml:space="preserve"> </w:t>
      </w:r>
      <w:r>
        <w:rPr>
          <w:bCs/>
          <w:b/>
        </w:rPr>
        <w:t xml:space="preserve">Chile Santiago</w:t>
      </w:r>
    </w:p>
    <w:p>
      <w:pPr>
        <w:pStyle w:val="FirstParagraph"/>
      </w:pPr>
      <w:r>
        <w:t xml:space="preserve">In conclusion, the</w:t>
      </w:r>
      <w:r>
        <w:t xml:space="preserve"> </w:t>
      </w:r>
      <w:r>
        <w:rPr>
          <w:bCs/>
          <w:b/>
        </w:rPr>
        <w:t xml:space="preserve">Astronomer</w:t>
      </w:r>
      <w:r>
        <w:t xml:space="preserve"> </w:t>
      </w:r>
      <w:r>
        <w:t xml:space="preserve">in</w:t>
      </w:r>
      <w:r>
        <w:t xml:space="preserve"> </w:t>
      </w:r>
      <w:r>
        <w:rPr>
          <w:bCs/>
          <w:b/>
        </w:rPr>
        <w:t xml:space="preserve">Chile Santiago</w:t>
      </w:r>
      <w:r>
        <w:t xml:space="preserve"> </w:t>
      </w:r>
      <w:r>
        <w:t xml:space="preserve">occupies a unique and dynamic role within the global scientific community. Their work is defined by a blend of rigorous research, educational outreach, and advocacy for sustainable development in astronomy. As Chile continues to invest in its astronomical infrastructure and cultivate partnerships with international institutions, the</w:t>
      </w:r>
      <w:r>
        <w:t xml:space="preserve"> </w:t>
      </w:r>
      <w:r>
        <w:rPr>
          <w:bCs/>
          <w:b/>
        </w:rPr>
        <w:t xml:space="preserve">Astronomer</w:t>
      </w:r>
      <w:r>
        <w:t xml:space="preserve"> </w:t>
      </w:r>
      <w:r>
        <w:t xml:space="preserve">will remain at the forefront of efforts to unravel the universe’s mysteries.</w:t>
      </w:r>
    </w:p>
    <w:p>
      <w:pPr>
        <w:pStyle w:val="BodyText"/>
      </w:pPr>
      <w:r>
        <w:t xml:space="preserve">This abstract academic document underscores the significance of</w:t>
      </w:r>
      <w:r>
        <w:t xml:space="preserve"> </w:t>
      </w:r>
      <w:r>
        <w:rPr>
          <w:bCs/>
          <w:b/>
        </w:rPr>
        <w:t xml:space="preserve">Chile Santiago</w:t>
      </w:r>
      <w:r>
        <w:t xml:space="preserve"> </w:t>
      </w:r>
      <w:r>
        <w:t xml:space="preserve">as a beacon for astronomical innovation. By highlighting the contributions and challenges faced by its astronomers, it reinforces the need for continued support of science education and infrastructure in Latin America. The legacy of the</w:t>
      </w:r>
      <w:r>
        <w:t xml:space="preserve"> </w:t>
      </w:r>
      <w:r>
        <w:rPr>
          <w:bCs/>
          <w:b/>
        </w:rPr>
        <w:t xml:space="preserve">Astronomer</w:t>
      </w:r>
      <w:r>
        <w:t xml:space="preserve"> </w:t>
      </w:r>
      <w:r>
        <w:t xml:space="preserve">in this region will undoubtedly shape the future of space exploration, ensuring that Santiago remains a vital node in humanity’s quest to understand the cosmos.</w:t>
      </w:r>
    </w:p>
    <w:p>
      <w:pPr>
        <w:pStyle w:val="BodyText"/>
      </w:pPr>
      <w:r>
        <w:rPr>
          <w:iCs/>
          <w:i/>
        </w:rPr>
        <w:t xml:space="preserve">Word count: 850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2026-07-20T22:50:47Z</dcterms:created>
  <dcterms:modified xsi:type="dcterms:W3CDTF">2026-07-20T22:50:47Z</dcterms:modified>
</cp:coreProperties>
</file>

<file path=docProps/custom.xml><?xml version="1.0" encoding="utf-8"?>
<Properties xmlns="http://schemas.openxmlformats.org/officeDocument/2006/custom-properties" xmlns:vt="http://schemas.openxmlformats.org/officeDocument/2006/docPropsVTypes"/>
</file>