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10be4997981a42c7d80b29b55293afe97048c1c"/>
    <w:p>
      <w:pPr>
        <w:pStyle w:val="Heading1"/>
      </w:pPr>
      <w:r>
        <w:t xml:space="preserve">Abstract Academic: The Role of Astronomers in China Guangzhou</w:t>
      </w:r>
    </w:p>
    <w:p>
      <w:pPr>
        <w:pStyle w:val="FirstParagraph"/>
      </w:pPr>
      <w:r>
        <w:t xml:space="preserve">The study of astronomy has long been a cornerstone of scientific inquiry, and its significance continues to evolve with technological advancements and interdisciplinary collaboration. In the context of China Guangzhou, a city renowned for its historical and cultural heritage, as well as its rapid modernization, the role of astronomers has taken on unique dimensions. This abstract academic document explores the contributions of astronomers in Guangzhou, emphasizing their historical roots, contemporary research initiatives, and future prospects in both academic and public spheres.</w:t>
      </w:r>
    </w:p>
    <w:bookmarkStart w:id="20" w:name="Xac33907e5b239e0875988ea4ef02148a3ad2172"/>
    <w:p>
      <w:pPr>
        <w:pStyle w:val="Heading2"/>
      </w:pPr>
      <w:r>
        <w:t xml:space="preserve">Historical Significance of Astronomy in Guangzhou</w:t>
      </w:r>
    </w:p>
    <w:p>
      <w:pPr>
        <w:pStyle w:val="FirstParagraph"/>
      </w:pPr>
      <w:r>
        <w:t xml:space="preserve">China Guangzhou has a rich legacy of astronomical study that dates back centuries. As one of the oldest cities in southern China, Guangzhou served as a hub for celestial observation during the Han Dynasty (206 BCE–220 CE) and beyond. The city’s strategic location near the Pearl River Delta made it an ideal site for tracking celestial movements, which were critical for agricultural planning, navigation, and calendar systems. Ancient Chinese astronomers in Guangzhou documented phenomena such as eclipses, comets, and planetary alignments using rudimentary instruments like gnomons and armillary spheres.</w:t>
      </w:r>
    </w:p>
    <w:p>
      <w:pPr>
        <w:pStyle w:val="BodyText"/>
      </w:pPr>
      <w:r>
        <w:t xml:space="preserve">The Ming Dynasty (1368–1644) saw a resurgence of astronomical activity in Guangzhou, with the establishment of local observatories that contributed to China’s broader efforts in star mapping. These early endeavors laid the groundwork for modern astronomy in the region, reflecting a deep cultural reverence for the cosmos.</w:t>
      </w:r>
    </w:p>
    <w:bookmarkEnd w:id="20"/>
    <w:bookmarkStart w:id="21" w:name="X711b0a2453874224e1be04013c5cc6b759bba0c"/>
    <w:p>
      <w:pPr>
        <w:pStyle w:val="Heading2"/>
      </w:pPr>
      <w:r>
        <w:t xml:space="preserve">Contemporary Astronomers and Research Institutions in Guangzhou</w:t>
      </w:r>
    </w:p>
    <w:p>
      <w:pPr>
        <w:pStyle w:val="FirstParagraph"/>
      </w:pPr>
      <w:r>
        <w:t xml:space="preserve">In recent decades, Guangzhou has emerged as a dynamic center for astronomical research, driven by China’s national investment in science and technology. The city hosts several prestigious institutions that employ professional astronomers and conduct cutting-edge research. Notably, the **Guangzhou Astronomical Research Institute** (GARI) is a leading organization dedicated to observational astronomy, planetary science, and space exploration.</w:t>
      </w:r>
    </w:p>
    <w:p>
      <w:pPr>
        <w:pStyle w:val="BodyText"/>
      </w:pPr>
      <w:r>
        <w:t xml:space="preserve">Key projects undertaken by GARI include:</w:t>
      </w:r>
    </w:p>
    <w:p>
      <w:pPr>
        <w:numPr>
          <w:ilvl w:val="0"/>
          <w:numId w:val="1001"/>
        </w:numPr>
        <w:pStyle w:val="Compact"/>
      </w:pPr>
      <w:r>
        <w:t xml:space="preserve">Radio Astronomy:** Collaborating with the National Astronomical Observatories of China (NAOC), Guangzhou-based astronomers contribute to global radio telescope networks such as the Square Kilometre Array (SKA) project.</w:t>
      </w:r>
    </w:p>
    <w:p>
      <w:pPr>
        <w:numPr>
          <w:ilvl w:val="0"/>
          <w:numId w:val="1001"/>
        </w:numPr>
        <w:pStyle w:val="Compact"/>
      </w:pPr>
      <w:r>
        <w:t xml:space="preserve">Exoplanet Detection:** Utilizing advanced spectroscopy and photometry techniques, researchers in Guangzhou have identified several exoplanets within the Milky Way galaxy.</w:t>
      </w:r>
    </w:p>
    <w:p>
      <w:pPr>
        <w:numPr>
          <w:ilvl w:val="0"/>
          <w:numId w:val="1001"/>
        </w:numPr>
        <w:pStyle w:val="Compact"/>
      </w:pPr>
      <w:r>
        <w:t xml:space="preserve">Space Weather Monitoring:** The city’s proximity to the South China Sea allows astronomers to study solar flares and their impact on satellite communications and terrestrial systems.</w:t>
      </w:r>
    </w:p>
    <w:p>
      <w:pPr>
        <w:pStyle w:val="FirstParagraph"/>
      </w:pPr>
      <w:r>
        <w:t xml:space="preserve">Beyond institutional research, Guangzhou’s universities, such as **Sun Yat-sen University** and **Guangzhou University**, have established robust astronomy departments that train future generations of scientists. These academic programs emphasize both theoretical astrophysics and practical observational skills, ensuring a pipeline of talent for China’s growing space industry.</w:t>
      </w:r>
    </w:p>
    <w:bookmarkEnd w:id="21"/>
    <w:bookmarkStart w:id="22" w:name="X7922dfd7b88cd0040f51ae3f675e3d36a09a0b4"/>
    <w:p>
      <w:pPr>
        <w:pStyle w:val="Heading2"/>
      </w:pPr>
      <w:r>
        <w:t xml:space="preserve">Astronomers in Guangzhou: Bridging Science and Society</w:t>
      </w:r>
    </w:p>
    <w:p>
      <w:pPr>
        <w:pStyle w:val="FirstParagraph"/>
      </w:pPr>
      <w:r>
        <w:t xml:space="preserve">The role of astronomers in Guangzhou extends beyond laboratories and observatories to include public engagement initiatives. Recognizing the importance of science literacy, local astronomers organize events such as stargazing nights at **White Cloud Mountain** (Baiyunshan), one of the city’s highest points, and interactive workshops at science museums. These efforts aim to demystify astronomy for schoolchildren, educators, and the general public.</w:t>
      </w:r>
    </w:p>
    <w:p>
      <w:pPr>
        <w:pStyle w:val="BodyText"/>
      </w:pPr>
      <w:r>
        <w:t xml:space="preserve">Moreover, Guangzhou’s astronomers play a vital role in fostering international collaborations. As part of China’s Belt and Road Initiative (BRI), researchers in the city have partnered with institutions in Europe, Africa, and Southeast Asia to share data on cosmic phenomena like gamma-ray bursts and gravitational waves. These partnerships highlight Guangzhou’s position as a global node in astronomical research.</w:t>
      </w:r>
    </w:p>
    <w:bookmarkEnd w:id="22"/>
    <w:bookmarkStart w:id="23" w:name="X75d40db742614d5cdf77586f855122e1a949ebf"/>
    <w:p>
      <w:pPr>
        <w:pStyle w:val="Heading2"/>
      </w:pPr>
      <w:r>
        <w:t xml:space="preserve">Challenges and Opportunities for Astronomers in Guangzhou</w:t>
      </w:r>
    </w:p>
    <w:p>
      <w:pPr>
        <w:pStyle w:val="FirstParagraph"/>
      </w:pPr>
      <w:r>
        <w:t xml:space="preserve">Despite its progress, the field of astronomy in Guangzhou faces challenges such as light pollution from rapid urbanization and competition for funding with other scientific disciplines. The city’s growing population and industrial activity have increased ambient light levels, complicating deep-sky observations. To mitigate this, astronomers advocate for policies that promote dark-sky reserves and sustainable urban planning.</w:t>
      </w:r>
    </w:p>
    <w:p>
      <w:pPr>
        <w:pStyle w:val="BodyText"/>
      </w:pPr>
      <w:r>
        <w:t xml:space="preserve">However, these challenges also present opportunities for innovation. For instance, Guangzhou’s tech sector is leveraging artificial intelligence (AI) to analyze vast astronomical datasets more efficiently. Machine learning algorithms developed by local researchers are now used to classify celestial objects in real time, significantly speeding up discovery processes.</w:t>
      </w:r>
    </w:p>
    <w:bookmarkEnd w:id="23"/>
    <w:bookmarkStart w:id="24" w:name="X98955303151ea60ee09cfffd320e74d853d1aba"/>
    <w:p>
      <w:pPr>
        <w:pStyle w:val="Heading2"/>
      </w:pPr>
      <w:r>
        <w:t xml:space="preserve">The Future of Astronomy in China Guangzhou</w:t>
      </w:r>
    </w:p>
    <w:p>
      <w:pPr>
        <w:pStyle w:val="FirstParagraph"/>
      </w:pPr>
      <w:r>
        <w:t xml:space="preserve">Looking ahead, the role of astronomers in Guangzhou is poised to expand as China continues its ambitious space exploration program. With the planned construction of a **Guangdong Provincial Astronomical Observatory** and increased participation in international missions like the James Webb Space Telescope (JWST), Guangzhou is set to become a pivotal center for both ground-based and space-based research.</w:t>
      </w:r>
    </w:p>
    <w:p>
      <w:pPr>
        <w:pStyle w:val="BodyText"/>
      </w:pPr>
      <w:r>
        <w:t xml:space="preserve">Additionally, the integration of astronomy into Guangzhou’s cultural identity is gaining momentum. The city has begun incorporating celestial themes into urban design, such as star maps adorning public spaces and lunar-themed festivals celebrating the Moon Festival (Yuezhong). These initiatives underscore the synergy between scientific inquiry and cultural heritage.</w:t>
      </w:r>
    </w:p>
    <w:bookmarkEnd w:id="24"/>
    <w:bookmarkStart w:id="25" w:name="conclusion"/>
    <w:p>
      <w:pPr>
        <w:pStyle w:val="Heading2"/>
      </w:pPr>
      <w:r>
        <w:t xml:space="preserve">Conclusion</w:t>
      </w:r>
    </w:p>
    <w:p>
      <w:pPr>
        <w:pStyle w:val="FirstParagraph"/>
      </w:pPr>
      <w:r>
        <w:t xml:space="preserve">In summary, astronomers in China Guangzhou represent a unique intersection of historical tradition, modern innovation, and societal engagement. Their work not only advances humanity’s understanding of the universe but also enriches Guangzhou’s role as a hub for scientific and cultural progress. As the city continues to grow, its astronomers will remain instrumental in shaping the future of astronomy in China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Astronomers in China Guangzhou</dc:title>
  <dc:creator/>
  <dc:language>en</dc:language>
  <cp:keywords/>
  <dcterms:created xsi:type="dcterms:W3CDTF">2026-07-21T09:49:11Z</dcterms:created>
  <dcterms:modified xsi:type="dcterms:W3CDTF">2026-07-21T09:49:11Z</dcterms:modified>
</cp:coreProperties>
</file>

<file path=docProps/custom.xml><?xml version="1.0" encoding="utf-8"?>
<Properties xmlns="http://schemas.openxmlformats.org/officeDocument/2006/custom-properties" xmlns:vt="http://schemas.openxmlformats.org/officeDocument/2006/docPropsVTypes"/>
</file>