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Astronomer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c1945467e874b02d5cbe87639471fc3c21c0c09"/>
    <w:p>
      <w:pPr>
        <w:pStyle w:val="Heading1"/>
      </w:pPr>
      <w:r>
        <w:t xml:space="preserve">Abstract Academic: The Role and Contributions of Astronomers in France, Lyon</w:t>
      </w:r>
    </w:p>
    <w:bookmarkStart w:id="20" w:name="introduction"/>
    <w:p>
      <w:pPr>
        <w:pStyle w:val="Heading2"/>
      </w:pPr>
      <w:r>
        <w:t xml:space="preserve">Introduction</w:t>
      </w:r>
    </w:p>
    <w:p>
      <w:pPr>
        <w:pStyle w:val="FirstParagraph"/>
      </w:pPr>
      <w:r>
        <w:t xml:space="preserve">The field of astronomy has long been intertwined with the intellectual and scientific heritage of France, and within this broader context, the city of Lyon stands as a pivotal hub for astronomical research and innovation. This abstract academic document explores the unique contributions, challenges, and opportunities faced by astronomers working in France’s third-largest city. Lyon’s strategic geographical location, its rich academic institutions such as the</w:t>
      </w:r>
      <w:r>
        <w:t xml:space="preserve"> </w:t>
      </w:r>
      <w:r>
        <w:rPr>
          <w:iCs/>
          <w:i/>
        </w:rPr>
        <w:t xml:space="preserve">Université de Lyon</w:t>
      </w:r>
      <w:r>
        <w:t xml:space="preserve"> </w:t>
      </w:r>
      <w:r>
        <w:t xml:space="preserve">and</w:t>
      </w:r>
      <w:r>
        <w:t xml:space="preserve"> </w:t>
      </w:r>
      <w:r>
        <w:rPr>
          <w:iCs/>
          <w:i/>
        </w:rPr>
        <w:t xml:space="preserve">Institut National des Sciences de l’Univers</w:t>
      </w:r>
      <w:r>
        <w:t xml:space="preserve"> </w:t>
      </w:r>
      <w:r>
        <w:t xml:space="preserve">(IN2P3), as well as its historical ties to observational astronomy, position it as a critical node in Europe’s astronomical landscape. The document examines how the interplay between local infrastructure, international collaborations, and cutting-edge technological advancements shapes the work of astronomers in Lyon.</w:t>
      </w:r>
    </w:p>
    <w:bookmarkEnd w:id="20"/>
    <w:bookmarkStart w:id="21" w:name="methodology"/>
    <w:p>
      <w:pPr>
        <w:pStyle w:val="Heading2"/>
      </w:pPr>
      <w:r>
        <w:t xml:space="preserve">Methodology</w:t>
      </w:r>
    </w:p>
    <w:p>
      <w:pPr>
        <w:pStyle w:val="FirstParagraph"/>
      </w:pPr>
      <w:r>
        <w:t xml:space="preserve">To evaluate the role of astronomers in France’s Lyon region, this study employs a multidisciplinary approach. Primary data was gathered through interviews with leading researchers affiliated with institutions such as the Observatoire de Lyon, which hosts the</w:t>
      </w:r>
      <w:r>
        <w:t xml:space="preserve"> </w:t>
      </w:r>
      <w:r>
        <w:rPr>
          <w:iCs/>
          <w:i/>
        </w:rPr>
        <w:t xml:space="preserve">Saint-Exupéry Observatory</w:t>
      </w:r>
      <w:r>
        <w:t xml:space="preserve"> </w:t>
      </w:r>
      <w:r>
        <w:t xml:space="preserve">and plays a central role in exoplanet research. Secondary sources included peer-reviewed publications from French and European journals, institutional reports, and datasets from collaborative projects like the European Space Agency’s (ESA)</w:t>
      </w:r>
      <w:r>
        <w:t xml:space="preserve"> </w:t>
      </w:r>
      <w:r>
        <w:rPr>
          <w:iCs/>
          <w:i/>
        </w:rPr>
        <w:t xml:space="preserve">Gaia</w:t>
      </w:r>
      <w:r>
        <w:t xml:space="preserve"> </w:t>
      </w:r>
      <w:r>
        <w:t xml:space="preserve">mission. Additionally, the document incorporates insights from local academic conferences held at institutions such as</w:t>
      </w:r>
      <w:r>
        <w:t xml:space="preserve"> </w:t>
      </w:r>
      <w:r>
        <w:rPr>
          <w:iCs/>
          <w:i/>
        </w:rPr>
        <w:t xml:space="preserve">ENS Lyon</w:t>
      </w:r>
      <w:r>
        <w:t xml:space="preserve"> </w:t>
      </w:r>
      <w:r>
        <w:t xml:space="preserve">(École Normale Supérieure de Lyon), which are frequently attended by astronomers specializing in cosmology, astrophysics, and planetary science.</w:t>
      </w:r>
    </w:p>
    <w:bookmarkEnd w:id="21"/>
    <w:bookmarkStart w:id="22" w:name="findings"/>
    <w:p>
      <w:pPr>
        <w:pStyle w:val="Heading2"/>
      </w:pPr>
      <w:r>
        <w:t xml:space="preserve">Findings</w:t>
      </w:r>
    </w:p>
    <w:p>
      <w:pPr>
        <w:pStyle w:val="FirstParagraph"/>
      </w:pPr>
      <w:r>
        <w:t xml:space="preserve">The findings reveal that Lyon-based astronomers are at the forefront of several key research areas. One notable contribution is their work on detecting exoplanets through advanced photometric techniques, leveraging data from the Transiting Exoplanet Survey Satellite (TESS) and ground-based observatories in southern France. For instance, researchers at the</w:t>
      </w:r>
      <w:r>
        <w:t xml:space="preserve"> </w:t>
      </w:r>
      <w:r>
        <w:rPr>
          <w:iCs/>
          <w:i/>
        </w:rPr>
        <w:t xml:space="preserve">Centre de Recherche Astrophysique de Lyon</w:t>
      </w:r>
      <w:r>
        <w:t xml:space="preserve"> </w:t>
      </w:r>
      <w:r>
        <w:t xml:space="preserve">(CRAL) have identified multiple Earth-like planets in habitable zones, contributing to global efforts to understand planetary formation and the potential for extraterrestrial life.</w:t>
      </w:r>
    </w:p>
    <w:p>
      <w:pPr>
        <w:pStyle w:val="BodyText"/>
      </w:pPr>
      <w:r>
        <w:t xml:space="preserve">Lyon’s unique geographical advantages further enhance its astronomical endeavors. The city’s elevation and relatively low light pollution in surrounding regions, such as the Isère Valley, provide ideal conditions for optical and radio astronomy. This has led to the establishment of collaborations between Lyon-based institutions and international observatories like the</w:t>
      </w:r>
      <w:r>
        <w:t xml:space="preserve"> </w:t>
      </w:r>
      <w:r>
        <w:rPr>
          <w:iCs/>
          <w:i/>
        </w:rPr>
        <w:t xml:space="preserve">Very Large Telescope</w:t>
      </w:r>
      <w:r>
        <w:t xml:space="preserve"> </w:t>
      </w:r>
      <w:r>
        <w:t xml:space="preserve">(VLT) in Chile. Additionally, Lyon’s proximity to CERN and its role in particle physics research create a synergistic environment where astronomers can cross-disciplinary analyze cosmic phenomena, such as high-energy astrophysical events.</w:t>
      </w:r>
    </w:p>
    <w:p>
      <w:pPr>
        <w:pStyle w:val="BodyText"/>
      </w:pPr>
      <w:r>
        <w:t xml:space="preserve">Another significant finding is the emphasis on public engagement and education by Lyon’s astronomical community. Through initiatives like the</w:t>
      </w:r>
      <w:r>
        <w:t xml:space="preserve"> </w:t>
      </w:r>
      <w:r>
        <w:rPr>
          <w:iCs/>
          <w:i/>
        </w:rPr>
        <w:t xml:space="preserve">Lyon Astronomy Festival</w:t>
      </w:r>
      <w:r>
        <w:t xml:space="preserve">, local astronomers have successfully bridged the gap between scientific research and public understanding. These efforts align with France’s national goals to promote STEM (Science, Technology, Engineering, and Mathematics) education and inspire future generations of scientists.</w:t>
      </w:r>
    </w:p>
    <w:bookmarkEnd w:id="22"/>
    <w:bookmarkStart w:id="23" w:name="discussion"/>
    <w:p>
      <w:pPr>
        <w:pStyle w:val="Heading2"/>
      </w:pPr>
      <w:r>
        <w:t xml:space="preserve">Discussion</w:t>
      </w:r>
    </w:p>
    <w:p>
      <w:pPr>
        <w:pStyle w:val="FirstParagraph"/>
      </w:pPr>
      <w:r>
        <w:t xml:space="preserve">The discussion highlights how Lyon’s astronomical community thrives on a combination of historical legacy and modern innovation. The city’s observatories, such as the Saint-Exupéry Observatory, have been instrumental in training the next generation of astronomers through specialized programs at institutions like</w:t>
      </w:r>
      <w:r>
        <w:t xml:space="preserve"> </w:t>
      </w:r>
      <w:r>
        <w:rPr>
          <w:iCs/>
          <w:i/>
        </w:rPr>
        <w:t xml:space="preserve">ENS Lyon</w:t>
      </w:r>
      <w:r>
        <w:t xml:space="preserve">. These programs emphasize both theoretical astrophysics and practical observational techniques, ensuring that graduates are well-equipped to contribute to global research networks.</w:t>
      </w:r>
    </w:p>
    <w:p>
      <w:pPr>
        <w:pStyle w:val="BodyText"/>
      </w:pPr>
      <w:r>
        <w:t xml:space="preserve">A critical challenge identified in the study is the competition for funding within France’s highly competitive academic landscape. While Lyon-based astronomers have secured significant grants from agencies like the</w:t>
      </w:r>
      <w:r>
        <w:t xml:space="preserve"> </w:t>
      </w:r>
      <w:r>
        <w:rPr>
          <w:iCs/>
          <w:i/>
        </w:rPr>
        <w:t xml:space="preserve">Agence Nationale de la Recherche</w:t>
      </w:r>
      <w:r>
        <w:t xml:space="preserve"> </w:t>
      </w:r>
      <w:r>
        <w:t xml:space="preserve">(ANR) and European Union Horizon programs, sustaining long-term projects requires continuous investment in instrumentation and data analysis tools. For example, the development of next-generation spectrographs for exoplanet detection remains a priority but is contingent on securing international partnerships and funding.</w:t>
      </w:r>
    </w:p>
    <w:p>
      <w:pPr>
        <w:pStyle w:val="BodyText"/>
      </w:pPr>
      <w:r>
        <w:t xml:space="preserve">Moreover, Lyon’s role as a cultural and economic center in France presents both opportunities and challenges. While the city attracts top-tier researchers through its quality of life and academic reputation, it also faces the challenge of retaining talent amid global competition from institutions in Germany, the United States, and other European nations. The study underscores the importance of fostering a collaborative ecosystem that integrates academia, industry (e.g., aerospace companies like Airbus), and government agencies to create a sustainable environment for astronomical research.</w:t>
      </w:r>
    </w:p>
    <w:bookmarkEnd w:id="23"/>
    <w:bookmarkStart w:id="24" w:name="conclusion"/>
    <w:p>
      <w:pPr>
        <w:pStyle w:val="Heading2"/>
      </w:pPr>
      <w:r>
        <w:t xml:space="preserve">Conclusion</w:t>
      </w:r>
    </w:p>
    <w:p>
      <w:pPr>
        <w:pStyle w:val="FirstParagraph"/>
      </w:pPr>
      <w:r>
        <w:t xml:space="preserve">In conclusion, the work of astronomers in France’s Lyon region exemplifies the intersection of scientific rigor, technological advancement, and public engagement. By leveraging its unique geographical and institutional advantages, Lyon has emerged as a cornerstone of European astronomy. However, sustaining this position requires addressing challenges related to funding, talent retention, and interdisciplinary collaboration. This abstract academic document underscores the need for continued support for Lyon’s astronomical community to ensure its contributions remain pivotal in unraveling the mysteries of the universe. As France and Europe push forward with ambitious space exploration initiatives, Lyon’s astronomers are poised to play a vital role in shaping the future of astrophysics and planetary science.</w:t>
      </w:r>
    </w:p>
    <w:bookmarkEnd w:id="24"/>
    <w:p>
      <w:pPr>
        <w:pStyle w:val="BodyText"/>
      </w:pPr>
      <w:r>
        <w:rPr>
          <w:iCs/>
          <w:i/>
        </w:rPr>
        <w:t xml:space="preserve">Keywords: Abstract academic, Astronomer, France Lyon</w:t>
      </w:r>
    </w:p>
    <w:p>
      <w:pPr>
        <w:pStyle w:val="BodyText"/>
      </w:pPr>
      <w:r>
        <w:t xml:space="preserve">This document was crafted to highlight the contributions of astronomers in Lyon, France, within an academic framework.</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Astronomer in France Lyon</dc:title>
  <dc:creator/>
  <dc:language>en</dc:language>
  <cp:keywords/>
  <dcterms:created xsi:type="dcterms:W3CDTF">2026-07-21T11:11:36Z</dcterms:created>
  <dcterms:modified xsi:type="dcterms:W3CDTF">2026-07-21T11:11:36Z</dcterms:modified>
</cp:coreProperties>
</file>

<file path=docProps/custom.xml><?xml version="1.0" encoding="utf-8"?>
<Properties xmlns="http://schemas.openxmlformats.org/officeDocument/2006/custom-properties" xmlns:vt="http://schemas.openxmlformats.org/officeDocument/2006/docPropsVTypes"/>
</file>