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d0c34b4be5603ac5ae65a9b85818670d9c22c2d"/>
    <w:p>
      <w:pPr>
        <w:pStyle w:val="Heading1"/>
      </w:pPr>
      <w:r>
        <w:t xml:space="preserve">Abstract Academic Document: The Role of an Astronomer in Israel Tel Aviv</w:t>
      </w:r>
    </w:p>
    <w:p>
      <w:pPr>
        <w:pStyle w:val="FirstParagraph"/>
      </w:pPr>
      <w:r>
        <w:rPr>
          <w:bCs/>
          <w:b/>
        </w:rPr>
        <w:t xml:space="preserve">Abstract:</w:t>
      </w:r>
    </w:p>
    <w:p>
      <w:pPr>
        <w:pStyle w:val="BodyText"/>
      </w:pPr>
      <w:r>
        <w:t xml:space="preserve">The field of astronomy has long been a cornerstone of scientific inquiry, offering profound insights into the origins, structure, and evolution of the universe. In recent decades, Israel has emerged as a global leader in technological innovation and interdisciplinary research, with Tel Aviv serving as a vibrant hub for academic and scientific advancement. This abstract academic document explores the pivotal role of an astronomer within this dynamic context, examining their contributions to both local and international research initiatives in Israel Tel Aviv. By integrating theoretical astrophysics, observational techniques, and collaborative efforts with global institutions, astronomers in Tel Aviv are not only expanding humanity’s understanding of cosmic phenomena but also fostering a culture of scientific curiosity that resonates across disciplines.</w:t>
      </w:r>
    </w:p>
    <w:p>
      <w:pPr>
        <w:pStyle w:val="BodyText"/>
      </w:pPr>
      <w:r>
        <w:t xml:space="preserve">The astronomer in Israel Tel Aviv operates within a unique socio-political and geographical framework. As one of Israel’s most populous and economically influential cities, Tel Aviv offers access to cutting-edge infrastructure, interdisciplinary academic networks, and proximity to world-class research facilities such as the Weizmann Institute of Science and the Hebrew University of Jerusalem. However, urban environments like Tel Aviv also present challenges for observational astronomy, including light pollution and limited access to clear skies. To overcome these barriers, astronomers in Tel Aviv have embraced advanced technologies such as adaptive optics, space-based telescopes (e.g., NASA’s Hubble Space Telescope), and collaborative partnerships with international observatories in regions with optimal viewing conditions.</w:t>
      </w:r>
    </w:p>
    <w:p>
      <w:pPr>
        <w:pStyle w:val="BodyText"/>
      </w:pPr>
      <w:r>
        <w:t xml:space="preserve">Central to the work of an astronomer in Tel Aviv is the integration of theoretical models with empirical data. For instance, researchers at Tel Aviv University have made significant contributions to the study of exoplanets, black holes, and cosmic microwave background radiation. These investigations often involve interdisciplinary collaboration with physicists, computer scientists, and engineers to develop algorithms for data analysis or instrumentation for ground-based telescopes. The city’s tech-driven ecosystem also enables astronomers to leverage artificial intelligence (AI) and machine learning tools to process vast datasets from radio telescopes or satellite imaging systems.</w:t>
      </w:r>
    </w:p>
    <w:p>
      <w:pPr>
        <w:pStyle w:val="BodyText"/>
      </w:pPr>
      <w:r>
        <w:t xml:space="preserve">The academic contributions of an astronomer in Israel Tel Aviv extend beyond pure research. Through outreach programs, public lectures, and partnerships with local schools and universities, they play a vital role in promoting scientific literacy among the general population. For example, initiatives such as “Stargazing Tel Aviv” or collaborations with the Israel Space Agency (ISA) aim to engage students in hands-on astronomy projects and inspire the next generation of scientists. These efforts align with broader national goals to position Israel as a leader in STEM education and innovation.</w:t>
      </w:r>
    </w:p>
    <w:p>
      <w:pPr>
        <w:pStyle w:val="BodyText"/>
      </w:pPr>
      <w:r>
        <w:t xml:space="preserve">A critical aspect of an astronomer’s work in Tel Aviv is their role in addressing global challenges through astronomical research. Climate change, for instance, has implications for atmospheric studies that inform the calibration of ground-based telescopes. Additionally, space debris monitoring—a growing concern for satellite technology—has become a focus area for researchers at institutions like the Technion-Israel Institute of Technology. By contributing to international consortia such as the European Space Agency (ESA) or NASA’s planetary defense initiatives, astronomers in Tel Aviv help ensure that Israel remains a key player in safeguarding both terrestrial and extraterrestrial environments.</w:t>
      </w:r>
    </w:p>
    <w:p>
      <w:pPr>
        <w:pStyle w:val="BodyText"/>
      </w:pPr>
      <w:r>
        <w:t xml:space="preserve">The academic community in Tel Aviv also benefits from its strategic location between Europe, Africa, and Asia. This geographical advantage facilitates collaborations with observatories in countries like Greece, South Africa, and Japan, where astronomers can access darker skies for deep-space observations. Furthermore, the city’s proximity to the Dead Sea—a region with minimal light pollution—has made it a site for specialized astronomical studies. Researchers often travel to nearby desert areas or work with remote sensing technologies to mitigate urban observational limitations.</w:t>
      </w:r>
    </w:p>
    <w:p>
      <w:pPr>
        <w:pStyle w:val="BodyText"/>
      </w:pPr>
      <w:r>
        <w:t xml:space="preserve">Economically, the presence of an astronomer in Israel Tel Aviv has spurred growth in related industries, such as satellite communications, space tourism, and AI-driven data analysis. Startups emerging from Tel Aviv’s tech sector frequently partner with academic astronomers to develop applications for astrophysical research. For example, companies specializing in geospatial analytics or quantum computing have collaborated with university researchers to model complex cosmic phenomena like gravitational waves or dark matter distribution.</w:t>
      </w:r>
    </w:p>
    <w:p>
      <w:pPr>
        <w:pStyle w:val="BodyText"/>
      </w:pPr>
      <w:r>
        <w:t xml:space="preserve">Despite these achievements, challenges persist. The rapid urbanization of Tel Aviv necessitates policies that balance development with the preservation of astronomical resources. Efforts are underway to create designated “dark sky zones” within the city and its surroundings, ensuring that future generations can continue to study the cosmos without significant interference from artificial light. Additionally, securing funding for long-term research projects remains a priority, as many astronomical endeavors require multi-year investments in instrumentation and data collection.</w:t>
      </w:r>
    </w:p>
    <w:p>
      <w:pPr>
        <w:pStyle w:val="BodyText"/>
      </w:pPr>
      <w:r>
        <w:t xml:space="preserve">In conclusion, an astronomer in Israel Tel Aviv embodies the intersection of tradition and innovation, leveraging both ancient observational practices and modern technology to advance humanity’s understanding of the universe. Their work not only contributes to global scientific knowledge but also reinforces Tel Aviv’s reputation as a center for academic excellence and interdisciplinary collaboration. As the field of astronomy continues to evolve, the role of astronomers in this dynamic city will remain indispensable in addressing both cosmic mysteries and terrestrial challenges.</w:t>
      </w:r>
    </w:p>
    <w:p>
      <w:pPr>
        <w:pStyle w:val="BodyText"/>
      </w:pPr>
      <w:r>
        <w:rPr>
          <w:iCs/>
          <w:i/>
        </w:rPr>
        <w:t xml:space="preserve">This abstract academic document highlights the multifaceted contributions of an astronomer within Israel Tel Aviv, emphasizing their role as a bridge between local academia and global scientific progress. By fostering innovation, education, and cross-border collaboration, they ensure that the pursuit of knowledge about the cosmos remains a shared endeavor across cultures and continents.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Israel Tel Aviv</dc:title>
  <dc:creator/>
  <cp:keywords/>
  <dcterms:created xsi:type="dcterms:W3CDTF">2026-07-23T05:34:12Z</dcterms:created>
  <dcterms:modified xsi:type="dcterms:W3CDTF">2026-07-23T05:34:12Z</dcterms:modified>
</cp:coreProperties>
</file>

<file path=docProps/custom.xml><?xml version="1.0" encoding="utf-8"?>
<Properties xmlns="http://schemas.openxmlformats.org/officeDocument/2006/custom-properties" xmlns:vt="http://schemas.openxmlformats.org/officeDocument/2006/docPropsVTypes"/>
</file>