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e23bb18da3fd863abc7784408a6645c4698c741"/>
    <w:p>
      <w:pPr>
        <w:pStyle w:val="Heading1"/>
      </w:pPr>
      <w:r>
        <w:t xml:space="preserve">Abstract Academic: The Role of the Astronomer in Italy Rome</w:t>
      </w:r>
    </w:p>
    <w:p>
      <w:pPr>
        <w:pStyle w:val="FirstParagraph"/>
      </w:pPr>
      <w:r>
        <w:rPr>
          <w:bCs/>
          <w:b/>
        </w:rPr>
        <w:t xml:space="preserve">Introduction</w:t>
      </w:r>
    </w:p>
    <w:p>
      <w:pPr>
        <w:pStyle w:val="BodyText"/>
      </w:pPr>
      <w:r>
        <w:t xml:space="preserve">In the realm of academic inquiry, few fields have captivated human curiosity as profoundly as astronomy. The astronomer, a scholar dedicated to the study of celestial phenomena and the physical universe, has historically been at the forefront of scientific advancement. Nowhere is this legacy more pronounced than in Italy Rome, a city steeped in cultural and intellectual history that has long served as a nexus for astronomical research and education. From ancient Roman observations of the heavens to modern-day innovations in astrophysics, Rome’s role as a hub for astronomical studies remains unparalleled. This abstract explores the multifaceted contributions of astronomers in Italy Rome, emphasizing their historical significance, contemporary methodologies, and interdisciplinary impact on both academic and societal levels.</w:t>
      </w:r>
    </w:p>
    <w:p>
      <w:pPr>
        <w:pStyle w:val="BodyText"/>
      </w:pPr>
      <w:r>
        <w:rPr>
          <w:bCs/>
          <w:b/>
        </w:rPr>
        <w:t xml:space="preserve">Historical Context: Astronomy in Ancient Rome</w:t>
      </w:r>
    </w:p>
    <w:p>
      <w:pPr>
        <w:pStyle w:val="BodyText"/>
      </w:pPr>
      <w:r>
        <w:t xml:space="preserve">Rome’s association with astronomy dates back to antiquity. The Romans, though not the first civilization to study the stars, integrated celestial observations into their daily lives through calendars, navigation, and religious practices. However, it was during the Renaissance and Baroque periods that Rome became a true center for astronomical scholarship. Institutions such as the Vatican Observatory (founded in 1582) emerged as pivotal centers for research, fostering collaboration between theology and science. Notable figures like Galileo Galilei, though primarily associated with Florence, conducted critical observations from Roman institutions, challenging geocentric models and laying the groundwork for modern astrophysics. The Pantheon’s oculus and other ancient structures in Rome also reflect an early understanding of celestial mechanics, underscoring the city’s historical role as a site of astronomical contemplation.</w:t>
      </w:r>
    </w:p>
    <w:p>
      <w:pPr>
        <w:pStyle w:val="BodyText"/>
      </w:pPr>
      <w:r>
        <w:rPr>
          <w:bCs/>
          <w:b/>
        </w:rPr>
        <w:t xml:space="preserve">Modern Contributions: The Astronomer in Contemporary Italy Rome</w:t>
      </w:r>
    </w:p>
    <w:p>
      <w:pPr>
        <w:pStyle w:val="BodyText"/>
      </w:pPr>
      <w:r>
        <w:t xml:space="preserve">Today, Italy Rome continues to be a global leader in astronomical research. Modern astronomers working in the region leverage cutting-edge technology, including ground-based observatories and space telescopes like the James Webb Space Telescope (JWST), to explore phenomena such as dark matter, exoplanets, and cosmic microwave background radiation. Institutions such as the University of Rome “La Sapienza,” the National Institute for Astrophysics (INAF), and the Vatican Observatory Research Group (VORG) conduct groundbreaking studies that bridge theoretical physics with observational data. For instance, Roman astronomers have been instrumental in mapping galactic structures using radio telescopes at the Medicina Radio Astronomical Station, located near Bologna but connected to Rome’s academic networks through collaborative research initiatives.</w:t>
      </w:r>
    </w:p>
    <w:p>
      <w:pPr>
        <w:pStyle w:val="BodyText"/>
      </w:pPr>
      <w:r>
        <w:rPr>
          <w:bCs/>
          <w:b/>
        </w:rPr>
        <w:t xml:space="preserve">Interdisciplinary Research and Education</w:t>
      </w:r>
    </w:p>
    <w:p>
      <w:pPr>
        <w:pStyle w:val="BodyText"/>
      </w:pPr>
      <w:r>
        <w:t xml:space="preserve">The astronomer in Italy Rome is not confined to isolated studies of the cosmos; instead, their work intersects with fields such as mathematics, computer science, engineering, and even philosophy. For example, the development of machine learning algorithms to analyze astronomical data has become a focal point for researchers at Rome’s Politecnico di Milano and other institutions. Additionally, Rome’s rich cultural heritage provides a unique backdrop for interdisciplinary projects that explore the relationship between ancient cosmology and modern astrophysics. Students and scholars in Italy Rome are trained not only in technical skills but also in critical thinking about the philosophical implications of humanity’s place in the universe.</w:t>
      </w:r>
    </w:p>
    <w:p>
      <w:pPr>
        <w:pStyle w:val="BodyText"/>
      </w:pPr>
      <w:r>
        <w:rPr>
          <w:bCs/>
          <w:b/>
        </w:rPr>
        <w:t xml:space="preserve">Public Engagement and Societal Impact</w:t>
      </w:r>
    </w:p>
    <w:p>
      <w:pPr>
        <w:pStyle w:val="BodyText"/>
      </w:pPr>
      <w:r>
        <w:t xml:space="preserve">Astronomers based in Italy Rome play a vital role in public education and outreach. Through initiatives like open-air stargazing events at Castel Sant’Angelo, lectures at the Accademia dei Lincei, and collaborations with museums such as the Planetarium of Rome (Planetario di Roma), these scholars demystify complex concepts for broader audiences. Such efforts align with the Italian government’s emphasis on STEM education and its commitment to fostering a scientifically literate society. Furthermore, Rome’s astronomers contribute to global projects like the Square Kilometre Array (SKA) and the European Space Agency (ESA), ensuring that Italy remains a key player in international space exploration.</w:t>
      </w:r>
    </w:p>
    <w:p>
      <w:pPr>
        <w:pStyle w:val="BodyText"/>
      </w:pPr>
      <w:r>
        <w:rPr>
          <w:bCs/>
          <w:b/>
        </w:rPr>
        <w:t xml:space="preserve">Challenges and Future Directions</w:t>
      </w:r>
    </w:p>
    <w:p>
      <w:pPr>
        <w:pStyle w:val="BodyText"/>
      </w:pPr>
      <w:r>
        <w:t xml:space="preserve">Despite its achievements, the field of astronomy in Italy Rome faces challenges such as funding constraints, competition for research facilities, and the need to integrate emerging technologies like quantum computing into data analysis. Addressing these issues requires sustained investment in infrastructure and interdisciplinary collaboration. Future directions for Roman astronomers may include deeper exploration of gravitational waves via LIGO-Virgo collaborations, the study of astrobiology in relation to Mars missions, and leveraging Rome’s geographical position as an optimal site for optical telescopes due to its minimal light pollution.</w:t>
      </w:r>
    </w:p>
    <w:p>
      <w:pPr>
        <w:pStyle w:val="BodyText"/>
      </w:pPr>
      <w:r>
        <w:rPr>
          <w:bCs/>
          <w:b/>
        </w:rPr>
        <w:t xml:space="preserve">Conclusion</w:t>
      </w:r>
    </w:p>
    <w:p>
      <w:pPr>
        <w:pStyle w:val="BodyText"/>
      </w:pPr>
      <w:r>
        <w:t xml:space="preserve">The astronomer in Italy Rome embodies a unique synthesis of historical legacy and modern innovation. From ancient Roman star charts to the high-resolution imaging capabilities of contemporary observatories, Rome’s contributions to astronomy have been both profound and enduring. As a center for academic excellence, it continues to attract researchers, students, and enthusiasts from around the world. By fostering interdisciplinary research, public engagement, and international collaboration, Italy Rome reaffirms its status as a cornerstone of astronomical exploration in the 21st century. The work of its astronomers not only advances scientific knowledge but also inspires a collective awe for the universe—a legacy that resonates as deeply today as it did millennia ago.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2026-07-21T00:57:58Z</dcterms:created>
  <dcterms:modified xsi:type="dcterms:W3CDTF">2026-07-21T00:57:58Z</dcterms:modified>
</cp:coreProperties>
</file>

<file path=docProps/custom.xml><?xml version="1.0" encoding="utf-8"?>
<Properties xmlns="http://schemas.openxmlformats.org/officeDocument/2006/custom-properties" xmlns:vt="http://schemas.openxmlformats.org/officeDocument/2006/docPropsVTypes"/>
</file>