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c581d42dcbab8a90a60b32fdd8057f2499824d"/>
    <w:p>
      <w:pPr>
        <w:pStyle w:val="Heading1"/>
      </w:pPr>
      <w:r>
        <w:t xml:space="preserve">Abstract Academic Document: The Role of Astronomers in Kazakhstan Almaty</w:t>
      </w:r>
    </w:p>
    <w:p>
      <w:pPr>
        <w:pStyle w:val="FirstParagraph"/>
      </w:pPr>
      <w:r>
        <w:rPr>
          <w:bCs/>
          <w:b/>
        </w:rPr>
        <w:t xml:space="preserve">Introduction:</w:t>
      </w:r>
      <w:r>
        <w:t xml:space="preserve"> </w:t>
      </w:r>
      <w:r>
        <w:t xml:space="preserve">In recent decades, the field of astronomy has undergone significant transformation, driven by technological advancements and global collaborations. Kazakhstan Almaty, a city renowned for its rich cultural heritage and strategic geographic location, has emerged as a pivotal hub for astronomical research in Central Asia. This academic abstract explores the evolving role of astronomers in Kazakhstan Almaty, highlighting their contributions to scientific discovery, education, and the broader socio-cultural landscape of the region. By examining their work through an academic lens, this document underscores how astronomers in Almaty are not only advancing knowledge but also fostering a deeper connection between science and society in Kazakhstan.</w:t>
      </w:r>
    </w:p>
    <w:p>
      <w:pPr>
        <w:pStyle w:val="BodyText"/>
      </w:pPr>
      <w:r>
        <w:rPr>
          <w:bCs/>
          <w:b/>
        </w:rPr>
        <w:t xml:space="preserve">Historical and Geographic Context:</w:t>
      </w:r>
      <w:r>
        <w:t xml:space="preserve"> </w:t>
      </w:r>
      <w:r>
        <w:t xml:space="preserve">Kazakhstan Almaty, situated at the foot of the Tian Shan Mountains and near the Central Asian steppes, offers a unique vantage point for astronomical observations. Its high elevation, minimal light pollution, and clear atmospheric conditions make it an ideal location for studying celestial phenomena. Historically, Almaty has been a center for scientific inquiry in Kazakhstan since its founding as the country’s capital in 1920 until the relocation to Nur-Sultan. The city’s legacy of academic excellence is further reinforced by institutions such as the Al-Farabi Kazakh National University and the Central Astronomical Observatory, which have long supported astronomical research. These factors position Kazakhstan Almaty as a natural focal point for astronomers seeking to contribute to global scientific discourse.</w:t>
      </w:r>
    </w:p>
    <w:p>
      <w:pPr>
        <w:pStyle w:val="BodyText"/>
      </w:pPr>
      <w:r>
        <w:rPr>
          <w:bCs/>
          <w:b/>
        </w:rPr>
        <w:t xml:space="preserve">The Role of Astronomers in Scientific Discovery:</w:t>
      </w:r>
      <w:r>
        <w:t xml:space="preserve"> </w:t>
      </w:r>
      <w:r>
        <w:t xml:space="preserve">Astronomers in Kazakhstan Almaty are engaged in diverse research initiatives that span planetary science, astrophysics, and cosmology. Their work often involves the study of exoplanets, star formation processes, and the dynamics of distant galaxies. For instance, researchers at the Central Astronomical Observatory have contributed to international projects such as the Gaia space mission by analyzing stellar data from Kazakhstan’s unique observational facilities. Additionally, Almaty-based astronomers are utilizing cutting-edge technologies like adaptive optics and radio telescopes to probe cosmic mysteries that were once beyond reach. These efforts not only advance scientific knowledge but also position Kazakhstan as a contributor to the global astronomical community.</w:t>
      </w:r>
    </w:p>
    <w:p>
      <w:pPr>
        <w:pStyle w:val="BodyText"/>
      </w:pPr>
      <w:r>
        <w:rPr>
          <w:bCs/>
          <w:b/>
        </w:rPr>
        <w:t xml:space="preserve">Education and Public Engagement:</w:t>
      </w:r>
      <w:r>
        <w:t xml:space="preserve"> </w:t>
      </w:r>
      <w:r>
        <w:t xml:space="preserve">Astronomers in Kazakhstan Almaty play a critical role in promoting STEM education, particularly among youth. Through initiatives such as public lectures, planetarium programs, and outreach campaigns, they aim to demystify astronomy and inspire the next generation of scientists. For example, the Al-Farabi Kazakh National University has partnered with local schools to develop curricula that integrate astronomy into secondary education. Furthermore, annual events like the “Almaty Astronomy Festival” attract thousands of participants, showcasing everything from solar telescope observations to interactive workshops on space exploration. These activities reflect a broader commitment by astronomers in the region to bridge the gap between academic research and public understanding.</w:t>
      </w:r>
    </w:p>
    <w:p>
      <w:pPr>
        <w:pStyle w:val="BodyText"/>
      </w:pPr>
      <w:r>
        <w:rPr>
          <w:bCs/>
          <w:b/>
        </w:rPr>
        <w:t xml:space="preserve">Cultural and Societal Impact:</w:t>
      </w:r>
      <w:r>
        <w:t xml:space="preserve"> </w:t>
      </w:r>
      <w:r>
        <w:t xml:space="preserve">The presence of astronomers in Kazakhstan Almaty has also influenced the city’s cultural identity. Astronomy, often intertwined with ancient traditions such as Kazakh oral histories about celestial navigation, provides a unique opportunity to blend modern science with indigenous knowledge systems. This interdisciplinary approach is evident in projects that collaborate with local communities to document traditional astronomical practices while integrating contemporary methodologies. Such efforts not only preserve cultural heritage but also foster a sense of pride among Kazakh citizens in their scientific achievements.</w:t>
      </w:r>
    </w:p>
    <w:p>
      <w:pPr>
        <w:pStyle w:val="BodyText"/>
      </w:pPr>
      <w:r>
        <w:rPr>
          <w:bCs/>
          <w:b/>
        </w:rPr>
        <w:t xml:space="preserve">Challenges and Opportunities:</w:t>
      </w:r>
      <w:r>
        <w:t xml:space="preserve"> </w:t>
      </w:r>
      <w:r>
        <w:t xml:space="preserve">Despite its potential, astronomers in Kazakhstan Almaty face challenges such as limited funding for research infrastructure and competition with international observatories. However, the city’s strategic location has attracted interest from global space agencies seeking to establish observational networks in Central Asia. Collaborations with institutions like NASA and the European Space Agency have opened new avenues for data collection and analysis, allowing Almaty-based researchers to participate in groundbreaking projects. Additionally, government initiatives aimed at modernizing Kazakhstan’s scientific sector, such as the National Program for Science and Technology Development (2021–2030), provide a framework for sustained investment in astronomical research.</w:t>
      </w:r>
    </w:p>
    <w:p>
      <w:pPr>
        <w:pStyle w:val="BodyText"/>
      </w:pPr>
      <w:r>
        <w:rPr>
          <w:bCs/>
          <w:b/>
        </w:rPr>
        <w:t xml:space="preserve">Future Directions:</w:t>
      </w:r>
      <w:r>
        <w:t xml:space="preserve"> </w:t>
      </w:r>
      <w:r>
        <w:t xml:space="preserve">The future of astronomy in Kazakhstan Almaty hinges on continued investment in education, infrastructure, and international partnerships. Astronomers here are advocating for the construction of advanced observatories equipped with next-generation telescopes to study phenomena such as gravitational waves and dark matter. Moreover, the integration of artificial intelligence into data analysis is poised to revolutionize how researchers interpret celestial events. By leveraging these technologies, astronomers in Almaty can further cement Kazakhstan’s reputation as a leader in astronomical innovation.</w:t>
      </w:r>
    </w:p>
    <w:p>
      <w:pPr>
        <w:pStyle w:val="BodyText"/>
      </w:pPr>
      <w:r>
        <w:rPr>
          <w:bCs/>
          <w:b/>
        </w:rPr>
        <w:t xml:space="preserve">Conclusion:</w:t>
      </w:r>
      <w:r>
        <w:t xml:space="preserve"> </w:t>
      </w:r>
      <w:r>
        <w:t xml:space="preserve">The work of astronomers in Kazakhstan Almaty exemplifies the intersection of science, education, and cultural heritage. Through their contributions to research, public engagement, and international collaboration, these scientists are not only advancing humanity’s understanding of the universe but also strengthening Kazakhstan’s scientific identity. As Almaty continues to grow as a center for astronomical inquiry, it serves as a model for how regions with unique geographic advantages can harness their potential to make meaningful contributions to global knowledge. This abstract academic document underscores the importance of supporting astronomers in Kazakhstan Almaty, ensuring that their efforts remain integral to both local and international scientific progress.</w:t>
      </w:r>
    </w:p>
    <w:p>
      <w:pPr>
        <w:pStyle w:val="BodyText"/>
      </w:pPr>
      <w:r>
        <w:rPr>
          <w:bCs/>
          <w:b/>
        </w:rPr>
        <w:t xml:space="preserve">Keywords:</w:t>
      </w:r>
      <w:r>
        <w:t xml:space="preserve"> </w:t>
      </w:r>
      <w:r>
        <w:t xml:space="preserve">Astronomer, Kazakhstan Almaty, astronomical research, STEM education,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2026-07-21T13:16:22Z</dcterms:created>
  <dcterms:modified xsi:type="dcterms:W3CDTF">2026-07-21T13:16:22Z</dcterms:modified>
</cp:coreProperties>
</file>

<file path=docProps/custom.xml><?xml version="1.0" encoding="utf-8"?>
<Properties xmlns="http://schemas.openxmlformats.org/officeDocument/2006/custom-properties" xmlns:vt="http://schemas.openxmlformats.org/officeDocument/2006/docPropsVTypes"/>
</file>