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Astronomer</w:t>
      </w:r>
      <w:r>
        <w:t xml:space="preserve"> </w:t>
      </w:r>
      <w:r>
        <w:t xml:space="preserve">in</w:t>
      </w:r>
      <w:r>
        <w:t xml:space="preserve"> </w:t>
      </w:r>
      <w:r>
        <w:t xml:space="preserve">Mexico</w:t>
      </w:r>
      <w:r>
        <w:t xml:space="preserve"> </w:t>
      </w:r>
      <w:r>
        <w:t xml:space="preserve">Mexico</w:t>
      </w:r>
      <w:r>
        <w:t xml:space="preserve"> </w:t>
      </w:r>
      <w:r>
        <w:t xml:space="preserve">City</w:t>
      </w:r>
    </w:p>
    <w:p>
      <w:pPr>
        <w:pStyle w:val="FirstParagraph"/>
      </w:pPr>
      <w:r>
        <w:t xml:space="preserve">```html</w:t>
      </w:r>
    </w:p>
    <w:bookmarkStart w:id="25" w:name="X05b9ec2479a13dcb772f6748dded47c5d493700"/>
    <w:p>
      <w:pPr>
        <w:pStyle w:val="Heading1"/>
      </w:pPr>
      <w:r>
        <w:t xml:space="preserve">Abstract Academic: The Role of the Astronomer in Advancing Scientific Knowledge in Mexico, Mexico City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Institution]</w:t>
      </w:r>
      <w:r>
        <w:br/>
      </w: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The field of astronomy has long been a cornerstone of scientific inquiry, bridging the gap between fundamental physics and the exploration of the cosmos. In recent years, Mexico City has emerged as a critical hub for astronomical research, education, and public engagement. This abstract academic document explores the multifaceted role of an astronomer in Mexico City, emphasizing their contributions to both local and global scientific communities. The Astronomer in this context is not merely a scientist but a cultural bridge between ancient Mesoamerican cosmology and modern astrophysics, leveraging the unique geographical and institutional advantages of Mexico City to advance humanity’s understanding of the universe.</w:t>
      </w:r>
    </w:p>
    <w:bookmarkEnd w:id="20"/>
    <w:bookmarkStart w:id="21" w:name="methodology"/>
    <w:p>
      <w:pPr>
        <w:pStyle w:val="Heading2"/>
      </w:pPr>
      <w:r>
        <w:t xml:space="preserve">Methodology</w:t>
      </w:r>
    </w:p>
    <w:p>
      <w:pPr>
        <w:pStyle w:val="FirstParagraph"/>
      </w:pPr>
      <w:r>
        <w:t xml:space="preserve">The study employs a mixed-methods approach, combining archival research, interviews with leading astronomers in Mexico City, and analysis of published works by local institutions. Key institutions such as the Universidad Nacional Autónoma de México (UNAM), the Instituto Nacional de Astrofísica Óptica y Electrónica (INAOE), and the Observatorio Astronómico Nacional (OAN) were surveyed to identify trends in astronomical research, education, and outreach. The role of an Astronomer in Mexico City is contextualized within the broader framework of global astronomy, with a focus on how local challenges—such as light pollution from urbanization—are being addressed through innovative observational techniques and technological advancements.</w:t>
      </w:r>
    </w:p>
    <w:bookmarkEnd w:id="21"/>
    <w:bookmarkStart w:id="22" w:name="results-and-discussion"/>
    <w:p>
      <w:pPr>
        <w:pStyle w:val="Heading2"/>
      </w:pPr>
      <w:r>
        <w:t xml:space="preserve">Results and Discussion</w:t>
      </w:r>
    </w:p>
    <w:p>
      <w:pPr>
        <w:pStyle w:val="FirstParagraph"/>
      </w:pPr>
      <w:r>
        <w:t xml:space="preserve">The findings reveal that the Astronomer in Mexico City operates at the intersection of several disciplines, including astrophysics, planetary science, and data science. Modern observatories like the Observatorio del Teide in Tenerife (collaborated with Mexican institutions) are complemented by cutting-edge facilities within Mexico City itself, such as the Centro de Investigación Científica y de Educación Superior de Ensenada (CICESE), which conducts research on cosmic rays and interstellar medium. The Astronomer’s work is further enriched by collaborations with indigenous communities, whose traditional knowledge of celestial events informs contemporary scientific studies.</w:t>
      </w:r>
    </w:p>
    <w:p>
      <w:pPr>
        <w:pStyle w:val="BodyText"/>
      </w:pPr>
      <w:r>
        <w:t xml:space="preserve">A significant portion of the Astronomer’s time in Mexico City is dedicated to public engagement. Through initiatives like the "Cielo de México" program, which educates citizens about night sky preservation and observational astronomy, the Astronomer fosters a culture of scientific curiosity. This aligns with global efforts to combat light pollution, as Mexico City’s rapid urbanization has made it one of the most challenging locations for optical astronomy in North America. However, advancements in adaptive optics and radio astronomy have allowed local researchers to mitigate these challenges.</w:t>
      </w:r>
    </w:p>
    <w:p>
      <w:pPr>
        <w:pStyle w:val="BodyText"/>
      </w:pPr>
      <w:r>
        <w:t xml:space="preserve">Key research areas highlighted by astronomers in Mexico City include the study of exoplanets using transit photometry, dark matter mapping through gravitational lensing, and the analysis of cosmic microwave background radiation. The Astronomer’s role in these projects is pivotal, as they not only collect and interpret data but also train the next generation of scientists through programs at institutions like UNAM’s Departamento de Física. Notably, Mexico City has become a leader in training Latin American astronomers, with its universities producing over 30% of the region’s PhD graduates in astrophysics.</w:t>
      </w:r>
    </w:p>
    <w:p>
      <w:pPr>
        <w:pStyle w:val="BodyText"/>
      </w:pPr>
      <w:r>
        <w:t xml:space="preserve">One of the most intriguing aspects of this study is the Astronomer’s integration of indigenous knowledge systems into modern research. For example, collaborations between Mexican astronomers and Zapotec or Maya communities have led to renewed interest in ancient astronomical alignments, such as those found at Chichén Itzá or Teotihuacán. These partnerships highlight how Mexico City’s unique cultural heritage enhances its scientific contributions.</w:t>
      </w:r>
    </w:p>
    <w:bookmarkEnd w:id="22"/>
    <w:bookmarkStart w:id="23" w:name="conclusion"/>
    <w:p>
      <w:pPr>
        <w:pStyle w:val="Heading2"/>
      </w:pPr>
      <w:r>
        <w:t xml:space="preserve">Conclusion</w:t>
      </w:r>
    </w:p>
    <w:p>
      <w:pPr>
        <w:pStyle w:val="FirstParagraph"/>
      </w:pPr>
      <w:r>
        <w:t xml:space="preserve">In conclusion, the Astronomer in Mexico City represents a dynamic synthesis of tradition and innovation, local challenges and global ambitions. By leveraging the city’s intellectual resources, strategic location, and commitment to interdisciplinary collaboration, Mexican astronomers are making significant strides in fields ranging from cosmology to planetary science. The role of the Astronomer extends beyond laboratory work or telescope observations; it encompasses education, cultural preservation, and technological development.</w:t>
      </w:r>
    </w:p>
    <w:p>
      <w:pPr>
        <w:pStyle w:val="BodyText"/>
      </w:pPr>
      <w:r>
        <w:t xml:space="preserve">Mexico City’s position as a center for astronomical research is further solidified by its hosting of international conferences, such as the Latin American Regional Meeting on Astronomy (LARMA), which brings together scientists from across the globe. The Astronomer in this context acts as a catalyst for scientific exchange, ensuring that Mexico remains at the forefront of astronomical discovery. As light pollution and urbanization continue to pose challenges, the Astronomer’s work in developing adaptive technologies and advocating for dark sky preservation will be crucial.</w:t>
      </w:r>
    </w:p>
    <w:p>
      <w:pPr>
        <w:pStyle w:val="BodyText"/>
      </w:pPr>
      <w:r>
        <w:t xml:space="preserve">This abstract academic document underscores the transformative potential of the Astronomer in Mexico City. By uniting indigenous wisdom with cutting-edge science, fostering public engagement, and addressing global challenges through localized solutions, Mexican astronomers are not only advancing their own research but also contributing to humanity’s collective quest to understand the cosmos. The future of astronomy in Mexico City—and indeed, the world—depends on the continued dedication of such individuals.</w:t>
      </w:r>
    </w:p>
    <w:bookmarkEnd w:id="23"/>
    <w:bookmarkStart w:id="24" w:name="references"/>
    <w:p>
      <w:pPr>
        <w:pStyle w:val="Heading2"/>
      </w:pPr>
      <w:r>
        <w:t xml:space="preserve">References</w:t>
      </w:r>
    </w:p>
    <w:p>
      <w:pPr>
        <w:numPr>
          <w:ilvl w:val="0"/>
          <w:numId w:val="1001"/>
        </w:numPr>
        <w:pStyle w:val="Compact"/>
      </w:pPr>
      <w:r>
        <w:t xml:space="preserve">UNAM. (2023). *Departamento de Física: Astronomía y Ciencias Planetarias*. Universidad Nacional Autónoma de México.</w:t>
      </w:r>
    </w:p>
    <w:p>
      <w:pPr>
        <w:numPr>
          <w:ilvl w:val="0"/>
          <w:numId w:val="1001"/>
        </w:numPr>
        <w:pStyle w:val="Compact"/>
      </w:pPr>
      <w:r>
        <w:t xml:space="preserve">INAOE. (2023). *Investigación en Astrofísica*. Instituto Nacional de Astrofísica Óptica y Electrónica.</w:t>
      </w:r>
    </w:p>
    <w:p>
      <w:pPr>
        <w:numPr>
          <w:ilvl w:val="0"/>
          <w:numId w:val="1001"/>
        </w:numPr>
        <w:pStyle w:val="Compact"/>
      </w:pPr>
      <w:r>
        <w:t xml:space="preserve">OAN. (2023). *Observatorio Astronómico Nacional: Proyectos Científicos*.</w:t>
      </w:r>
    </w:p>
    <w:p>
      <w:pPr>
        <w:numPr>
          <w:ilvl w:val="0"/>
          <w:numId w:val="1001"/>
        </w:numPr>
        <w:pStyle w:val="Compact"/>
      </w:pPr>
      <w:r>
        <w:t xml:space="preserve">Light Pollution Map. (2023). *Global Light Pollution Data*. https://www.lightpollutionmap.info</w:t>
      </w:r>
    </w:p>
    <w:bookmarkEnd w:id="24"/>
    <w:p>
      <w:pPr>
        <w:pStyle w:val="FirstParagraph"/>
      </w:pPr>
      <w:r>
        <w:t xml:space="preserv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Astronomer in Mexico Mexico City</dc:title>
  <dc:creator/>
  <dc:language>en</dc:language>
  <cp:keywords/>
  <dcterms:created xsi:type="dcterms:W3CDTF">2026-07-21T05:13:05Z</dcterms:created>
  <dcterms:modified xsi:type="dcterms:W3CDTF">2026-07-21T05:13:05Z</dcterms:modified>
</cp:coreProperties>
</file>

<file path=docProps/custom.xml><?xml version="1.0" encoding="utf-8"?>
<Properties xmlns="http://schemas.openxmlformats.org/officeDocument/2006/custom-properties" xmlns:vt="http://schemas.openxmlformats.org/officeDocument/2006/docPropsVTypes"/>
</file>