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dc8b37928b22b4a62c64a6316cd68d9635b796"/>
    <w:p>
      <w:pPr>
        <w:pStyle w:val="Heading1"/>
      </w:pPr>
      <w:r>
        <w:t xml:space="preserve">Abstract Academic: The Role of an Astronomer in New Zealand Auckland</w:t>
      </w:r>
    </w:p>
    <w:p>
      <w:pPr>
        <w:pStyle w:val="FirstParagraph"/>
      </w:pPr>
      <w:r>
        <w:rPr>
          <w:bCs/>
          <w:b/>
        </w:rPr>
        <w:t xml:space="preserve">Astronomer</w:t>
      </w:r>
      <w:r>
        <w:t xml:space="preserve"> </w:t>
      </w:r>
      <w:r>
        <w:t xml:space="preserve">is a term that encapsulates the profound intersection of scientific inquiry, technological innovation, and human curiosity about the cosmos. In the context of</w:t>
      </w:r>
      <w:r>
        <w:t xml:space="preserve"> </w:t>
      </w:r>
      <w:r>
        <w:rPr>
          <w:bCs/>
          <w:b/>
        </w:rPr>
        <w:t xml:space="preserve">New Zealand Auckland</w:t>
      </w:r>
      <w:r>
        <w:t xml:space="preserve">, this role takes on unique significance due to the region’s geographic advantages, cultural heritage, and growing prominence in astrophysical research. This abstract academic document explores how astronomers in Auckland contribute to global astronomical knowledge while addressing local challenges and opportunities within New Zealand’s scientific ecosystem. It examines the interdisciplinary nature of modern astronomy, the impact of Auckland’s geographical positioning on observational studies, and the role of educational institutions in fostering future generations of</w:t>
      </w:r>
      <w:r>
        <w:t xml:space="preserve"> </w:t>
      </w:r>
      <w:r>
        <w:rPr>
          <w:bCs/>
          <w:b/>
        </w:rPr>
        <w:t xml:space="preserve">Astronomer</w:t>
      </w:r>
      <w:r>
        <w:t xml:space="preserve">s. Through this analysis, we aim to highlight the importance of</w:t>
      </w:r>
      <w:r>
        <w:t xml:space="preserve"> </w:t>
      </w:r>
      <w:r>
        <w:rPr>
          <w:bCs/>
          <w:b/>
        </w:rPr>
        <w:t xml:space="preserve">New Zealand Auckland</w:t>
      </w:r>
      <w:r>
        <w:t xml:space="preserve"> </w:t>
      </w:r>
      <w:r>
        <w:t xml:space="preserve">as a hub for astronomical research and its potential to influence both regional and international scientific advancements.</w:t>
      </w:r>
    </w:p>
    <w:p>
      <w:pPr>
        <w:pStyle w:val="BodyText"/>
      </w:pPr>
      <w:r>
        <w:t xml:space="preserve">The field of astronomy is inherently global, yet it is deeply shaped by local conditions such as light pollution, atmospheric clarity, and access to advanced instrumentation.</w:t>
      </w:r>
      <w:r>
        <w:t xml:space="preserve"> </w:t>
      </w:r>
      <w:r>
        <w:rPr>
          <w:bCs/>
          <w:b/>
        </w:rPr>
        <w:t xml:space="preserve">New Zealand Auckland</w:t>
      </w:r>
      <w:r>
        <w:t xml:space="preserve">, situated on the North Island of New Zealand, offers a unique vantage point for astronomical observations due to its relatively low levels of light pollution compared to major urban centers in other parts of the world. The region’s diverse topography includes coastal areas with clear horizons and high-altitude regions that provide stable atmospheric conditions, making it an ideal location for both amateur and professional</w:t>
      </w:r>
      <w:r>
        <w:t xml:space="preserve"> </w:t>
      </w:r>
      <w:r>
        <w:rPr>
          <w:bCs/>
          <w:b/>
        </w:rPr>
        <w:t xml:space="preserve">Astronomer</w:t>
      </w:r>
      <w:r>
        <w:t xml:space="preserve">s. These geographical advantages have positioned Auckland as a growing center for observational astronomy, particularly in the study of deep-sky objects, planetary phenomena, and transient cosmic events such as supernovae or gamma-ray bursts.</w:t>
      </w:r>
    </w:p>
    <w:p>
      <w:pPr>
        <w:pStyle w:val="BodyText"/>
      </w:pPr>
      <w:r>
        <w:t xml:space="preserve">Historically, New Zealand has had limited infrastructure dedicated to large-scale astronomical research compared to countries with long-standing traditions in astrophysics. However, the rise of international collaborations and the development of cutting-edge technologies have enabled researchers in</w:t>
      </w:r>
      <w:r>
        <w:t xml:space="preserve"> </w:t>
      </w:r>
      <w:r>
        <w:rPr>
          <w:bCs/>
          <w:b/>
        </w:rPr>
        <w:t xml:space="preserve">New Zealand Auckland</w:t>
      </w:r>
      <w:r>
        <w:t xml:space="preserve"> </w:t>
      </w:r>
      <w:r>
        <w:t xml:space="preserve">to contribute meaningfully to global projects. For example, astronomers based in Auckland have participated in initiatives such as the Pan-STARRS (Panoramic Survey Telescope and Rapid Response System) project, which uses a network of telescopes to detect near-Earth objects and transient cosmic phenomena. Additionally, the region’s proximity to both the Southern Hemisphere’s celestial equator and key constellations has made it a strategic location for studies of the Milky Way’s structure, galactic dynamics, and extragalactic astronomy.</w:t>
      </w:r>
    </w:p>
    <w:p>
      <w:pPr>
        <w:pStyle w:val="BodyText"/>
      </w:pPr>
      <w:r>
        <w:t xml:space="preserve">The role of an</w:t>
      </w:r>
      <w:r>
        <w:t xml:space="preserve"> </w:t>
      </w:r>
      <w:r>
        <w:rPr>
          <w:bCs/>
          <w:b/>
        </w:rPr>
        <w:t xml:space="preserve">Astronomer</w:t>
      </w:r>
      <w:r>
        <w:t xml:space="preserve"> </w:t>
      </w:r>
      <w:r>
        <w:t xml:space="preserve">in Auckland extends beyond observational research. It encompasses education, public outreach, and policy advocacy. Institutions such as the University of Auckland and Te Pūaha Whakapapa (the New Zealand Institute for Plant &amp; Food Research) have increasingly integrated astronomical studies into their interdisciplinary programs, fostering collaborations between physicists, computer scientists, engineers, and environmental researchers. This multidisciplinary approach is essential for tackling complex questions in modern astronomy, such as the nature of dark matter, the origins of cosmic rays, and the search for habitable exoplanets.</w:t>
      </w:r>
    </w:p>
    <w:p>
      <w:pPr>
        <w:pStyle w:val="BodyText"/>
      </w:pPr>
      <w:r>
        <w:t xml:space="preserve">One of the most significant challenges faced by</w:t>
      </w:r>
      <w:r>
        <w:t xml:space="preserve"> </w:t>
      </w:r>
      <w:r>
        <w:rPr>
          <w:bCs/>
          <w:b/>
        </w:rPr>
        <w:t xml:space="preserve">Astronomer</w:t>
      </w:r>
      <w:r>
        <w:t xml:space="preserve">s in</w:t>
      </w:r>
      <w:r>
        <w:t xml:space="preserve"> </w:t>
      </w:r>
      <w:r>
        <w:rPr>
          <w:bCs/>
          <w:b/>
        </w:rPr>
        <w:t xml:space="preserve">New Zealand Auckland</w:t>
      </w:r>
      <w:r>
        <w:t xml:space="preserve"> </w:t>
      </w:r>
      <w:r>
        <w:t xml:space="preserve">is resource allocation. Unlike regions with established observatories like Hawaii or Chile, New Zealand lacks large-scale ground-based telescopes, relying instead on international partnerships and remote access to facilities such as the European Southern Observatory (ESO) or the Square Kilometre Array (SKA) project in Australia. This reliance on external infrastructure necessitates a high degree of technical expertise and collaboration among local researchers. Furthermore, funding for astronomical research in New Zealand is often limited, with grants prioritizing fields perceived to have more immediate economic benefits. Despite these constraints,</w:t>
      </w:r>
      <w:r>
        <w:t xml:space="preserve"> </w:t>
      </w:r>
      <w:r>
        <w:rPr>
          <w:bCs/>
          <w:b/>
        </w:rPr>
        <w:t xml:space="preserve">Astronomer</w:t>
      </w:r>
      <w:r>
        <w:t xml:space="preserve">s in Auckland have demonstrated remarkable creativity in leveraging available resources to advance scientific understanding.</w:t>
      </w:r>
    </w:p>
    <w:p>
      <w:pPr>
        <w:pStyle w:val="BodyText"/>
      </w:pPr>
      <w:r>
        <w:t xml:space="preserve">The cultural context of</w:t>
      </w:r>
      <w:r>
        <w:t xml:space="preserve"> </w:t>
      </w:r>
      <w:r>
        <w:rPr>
          <w:bCs/>
          <w:b/>
        </w:rPr>
        <w:t xml:space="preserve">New Zealand Auckland</w:t>
      </w:r>
      <w:r>
        <w:t xml:space="preserve"> </w:t>
      </w:r>
      <w:r>
        <w:t xml:space="preserve">also plays a vital role in shaping the work of modern astronomers. Māori cosmology and oral traditions provide a rich framework for interpreting celestial phenomena, offering insights that complement Western scientific methodologies. For instance, traditional Māori star navigation techniques have been integrated into educational programs to teach students about both ancient and contemporary approaches to astronomy. This cultural synergy not only enhances public engagement with the field but also ensures that astronomical research in</w:t>
      </w:r>
      <w:r>
        <w:t xml:space="preserve"> </w:t>
      </w:r>
      <w:r>
        <w:rPr>
          <w:bCs/>
          <w:b/>
        </w:rPr>
        <w:t xml:space="preserve">New Zealand Auckland</w:t>
      </w:r>
      <w:r>
        <w:t xml:space="preserve"> </w:t>
      </w:r>
      <w:r>
        <w:t xml:space="preserve">is inclusive and reflective of the region’s diverse heritage.</w:t>
      </w:r>
    </w:p>
    <w:p>
      <w:pPr>
        <w:pStyle w:val="BodyText"/>
      </w:pPr>
      <w:r>
        <w:t xml:space="preserve">Educational initiatives are a cornerstone of the</w:t>
      </w:r>
      <w:r>
        <w:t xml:space="preserve"> </w:t>
      </w:r>
      <w:r>
        <w:rPr>
          <w:bCs/>
          <w:b/>
        </w:rPr>
        <w:t xml:space="preserve">Astronomer</w:t>
      </w:r>
      <w:r>
        <w:t xml:space="preserve">’s role in</w:t>
      </w:r>
      <w:r>
        <w:t xml:space="preserve"> </w:t>
      </w:r>
      <w:r>
        <w:rPr>
          <w:bCs/>
          <w:b/>
        </w:rPr>
        <w:t xml:space="preserve">New Zealand Auckland</w:t>
      </w:r>
      <w:r>
        <w:t xml:space="preserve">. Universities and science centers have launched programs to inspire young people, particularly from underrepresented communities, to pursue careers in astronomy. For example, the Stardome Observatory in Auckland offers public stargazing events, school workshops, and virtual reality experiences that demystify complex astrophysical concepts. These efforts align with national goals to increase STEM (Science, Technology, Engineering, and Mathematics) participation among New Zealand’s youth while fostering a sense of wonder about the universe.</w:t>
      </w:r>
    </w:p>
    <w:p>
      <w:pPr>
        <w:pStyle w:val="BodyText"/>
      </w:pPr>
      <w:r>
        <w:t xml:space="preserve">Looking ahead, the future of astronomical research in</w:t>
      </w:r>
      <w:r>
        <w:t xml:space="preserve"> </w:t>
      </w:r>
      <w:r>
        <w:rPr>
          <w:bCs/>
          <w:b/>
        </w:rPr>
        <w:t xml:space="preserve">New Zealand Auckland</w:t>
      </w:r>
      <w:r>
        <w:t xml:space="preserve"> </w:t>
      </w:r>
      <w:r>
        <w:t xml:space="preserve">hinges on continued investment in infrastructure and education. The proposed development of a regional observatory or an astrophysics research institute could position Auckland as a leading center for Southern Hemisphere astronomy. Additionally, advancements in space-based telescopes such as the James Webb Space Telescope (JWST) and next-generation radio arrays will provide new opportunities for</w:t>
      </w:r>
      <w:r>
        <w:t xml:space="preserve"> </w:t>
      </w:r>
      <w:r>
        <w:rPr>
          <w:bCs/>
          <w:b/>
        </w:rPr>
        <w:t xml:space="preserve">Astronomer</w:t>
      </w:r>
      <w:r>
        <w:t xml:space="preserve">s to contribute to groundbreaking discoveries. By leveraging its geographical advantages, cultural strengths, and interdisciplinary collaborations,</w:t>
      </w:r>
      <w:r>
        <w:t xml:space="preserve"> </w:t>
      </w:r>
      <w:r>
        <w:rPr>
          <w:bCs/>
          <w:b/>
        </w:rPr>
        <w:t xml:space="preserve">New Zealand Auckland</w:t>
      </w:r>
      <w:r>
        <w:t xml:space="preserve"> </w:t>
      </w:r>
      <w:r>
        <w:t xml:space="preserve">has the potential to become a beacon of astronomical innovation in the 21st century.</w:t>
      </w:r>
    </w:p>
    <w:p>
      <w:pPr>
        <w:pStyle w:val="BodyText"/>
      </w:pPr>
      <w:r>
        <w:t xml:space="preserve">In conclusion, the role of an</w:t>
      </w:r>
      <w:r>
        <w:t xml:space="preserve"> </w:t>
      </w:r>
      <w:r>
        <w:rPr>
          <w:bCs/>
          <w:b/>
        </w:rPr>
        <w:t xml:space="preserve">Astronomer</w:t>
      </w:r>
      <w:r>
        <w:t xml:space="preserve"> </w:t>
      </w:r>
      <w:r>
        <w:t xml:space="preserve">in</w:t>
      </w:r>
      <w:r>
        <w:t xml:space="preserve"> </w:t>
      </w:r>
      <w:r>
        <w:rPr>
          <w:bCs/>
          <w:b/>
        </w:rPr>
        <w:t xml:space="preserve">New Zealand Auckland</w:t>
      </w:r>
      <w:r>
        <w:t xml:space="preserve"> </w:t>
      </w:r>
      <w:r>
        <w:t xml:space="preserve">is multifaceted, spanning research, education, and cultural engagement. As one of New Zealand’s most scientifically dynamic regions, Auckland offers a unique blend of natural advantages and intellectual resources that are poised to shape the future of astronomy. By addressing current challenges through innovation and collaboration, astronomers in this region can ensure their contributions resonate both locally and globally—a testament to the enduring human quest to understand the cosmos.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2026-07-25T01:55:42Z</dcterms:created>
  <dcterms:modified xsi:type="dcterms:W3CDTF">2026-07-25T01:55:42Z</dcterms:modified>
</cp:coreProperties>
</file>

<file path=docProps/custom.xml><?xml version="1.0" encoding="utf-8"?>
<Properties xmlns="http://schemas.openxmlformats.org/officeDocument/2006/custom-properties" xmlns:vt="http://schemas.openxmlformats.org/officeDocument/2006/docPropsVTypes"/>
</file>