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725c2bb51fccd08c9b088c6552edcc29efc4958"/>
    <w:p>
      <w:pPr>
        <w:pStyle w:val="Heading1"/>
      </w:pPr>
      <w:r>
        <w:t xml:space="preserve">Abstract Academic Document: The Role of Astronomers in Tanzania, Dar es Salaam</w:t>
      </w:r>
    </w:p>
    <w:bookmarkStart w:id="20" w:name="introduction"/>
    <w:p>
      <w:pPr>
        <w:pStyle w:val="Heading2"/>
      </w:pPr>
      <w:r>
        <w:t xml:space="preserve">Introduction</w:t>
      </w:r>
    </w:p>
    <w:p>
      <w:pPr>
        <w:pStyle w:val="FirstParagraph"/>
      </w:pPr>
      <w:r>
        <w:t xml:space="preserve">The study of astronomy has long been intertwined with humanity’s quest to understand the universe, and its significance is increasingly recognized in modern scientific discourse. In Tanzania, particularly in Dar es Salaam—a major hub for education and research—the role of astronomers is pivotal in advancing both academic knowledge and public engagement with science. This abstract academic document explores the contributions of astronomers within the context of Tanzania Dar es Salaam, highlighting their challenges, achievements, and potential for growth in a region where astronomy education is still emerging as a priority. By examining the intersection of astronomical research, institutional development, and socio-economic factors in Dar es Salaam, this paper underscores how local astronomers are contributing to global scientific progress while addressing unique regional needs.</w:t>
      </w:r>
    </w:p>
    <w:bookmarkEnd w:id="20"/>
    <w:bookmarkStart w:id="21" w:name="contextualizing-astronomy-in-tanzania"/>
    <w:p>
      <w:pPr>
        <w:pStyle w:val="Heading2"/>
      </w:pPr>
      <w:r>
        <w:t xml:space="preserve">Contextualizing Astronomy in Tanzania</w:t>
      </w:r>
    </w:p>
    <w:p>
      <w:pPr>
        <w:pStyle w:val="FirstParagraph"/>
      </w:pPr>
      <w:r>
        <w:t xml:space="preserve">Tanzania, with its rich natural resources and growing interest in STEM (Science, Technology, Engineering, and Mathematics) fields, has begun to recognize the value of astronomy as a discipline that bridges cultural heritage with modern scientific inquiry. However, the development of astronomical research in Tanzania remains nascent compared to neighboring countries. Dar es Salaam, as Tanzania’s largest city and economic capital, holds strategic importance for fostering this growth. Its geographical location offers clear skies and minimal light pollution, making it an ideal site for observational astronomy. Despite these advantages, the integration of astronomy into academic curricula and public outreach programs has been limited by resource constraints and a lack of institutional support.</w:t>
      </w:r>
    </w:p>
    <w:bookmarkEnd w:id="21"/>
    <w:bookmarkStart w:id="22" w:name="X9d3b2bf6ddcde9bb0c15a62ced9ac0956fbd74c"/>
    <w:p>
      <w:pPr>
        <w:pStyle w:val="Heading2"/>
      </w:pPr>
      <w:r>
        <w:t xml:space="preserve">The Role of Astronomers in Tanzania Dar es Salaam</w:t>
      </w:r>
    </w:p>
    <w:p>
      <w:pPr>
        <w:pStyle w:val="FirstParagraph"/>
      </w:pPr>
      <w:r>
        <w:t xml:space="preserve">Astronomers in Dar es Salaam play a dual role as both educators and researchers. They are tasked with advancing scientific knowledge through observational studies, theoretical modeling, and data analysis while also promoting public awareness of astronomy. Key institutions such as the University of Dar es Salaam (UDSM) and the Tanzania Commission for Science and Technology (COSTECH) have initiated programs to train local astronomers, but the field remains underfunded. Many astronomers in the region rely on international collaborations or remote access to telescopes in more developed countries due to a lack of indigenous observatories. This dependency underscores the need for localized infrastructure investment.</w:t>
      </w:r>
    </w:p>
    <w:bookmarkEnd w:id="22"/>
    <w:bookmarkStart w:id="23" w:name="challenges-faced-by-astronomers"/>
    <w:p>
      <w:pPr>
        <w:pStyle w:val="Heading2"/>
      </w:pPr>
      <w:r>
        <w:t xml:space="preserve">Challenges Faced by Astronomers</w:t>
      </w:r>
    </w:p>
    <w:p>
      <w:pPr>
        <w:pStyle w:val="FirstParagraph"/>
      </w:pPr>
      <w:r>
        <w:t xml:space="preserve">The challenges faced by astronomers in Tanzania Dar es Salaam are multifaceted. First, there is a significant gap between the demand for astronomical education and the availability of trained professionals. Secondary schools often lack qualified teachers to introduce students to astronomy, limiting early engagement with the field. Second, research facilities remain underdeveloped; while UDSM has small-scale telescopes and computational tools, they are insufficient for advanced research. Third, funding for astronomy-related projects is scarce compared to other STEM disciplines such as medicine or engineering. These challenges hinder the ability of local astronomers to contribute meaningfully to global scientific communities.</w:t>
      </w:r>
    </w:p>
    <w:bookmarkEnd w:id="23"/>
    <w:bookmarkStart w:id="24" w:name="X53d0a058067507f00425e459254023fcb3655ec"/>
    <w:p>
      <w:pPr>
        <w:pStyle w:val="Heading2"/>
      </w:pPr>
      <w:r>
        <w:t xml:space="preserve">Contributions to Education and Public Engagement</w:t>
      </w:r>
    </w:p>
    <w:p>
      <w:pPr>
        <w:pStyle w:val="FirstParagraph"/>
      </w:pPr>
      <w:r>
        <w:t xml:space="preserve">Despite these obstacles, astronomers in Dar es Salaam have made notable contributions to education and public outreach. Initiatives such as the Tanzania Astronomical Society (TAS) and partnerships with international organizations like the African Institute for Mathematical Sciences (AIMS) have helped bridge knowledge gaps. These efforts include organizing public stargazing events, developing open-access educational materials, and integrating astronomy into school curricula through pilot programs. For instance, UDSM’s Department of Physics has collaborated with local NGOs to create mobile planetariums that tour rural areas, fostering interest in science among youth. Such projects not only demystify astronomy but also highlight its relevance to everyday life.</w:t>
      </w:r>
    </w:p>
    <w:bookmarkEnd w:id="24"/>
    <w:bookmarkStart w:id="25" w:name="Xd484e21bfea6148c5a7c902108d0500614f2ad1"/>
    <w:p>
      <w:pPr>
        <w:pStyle w:val="Heading2"/>
      </w:pPr>
      <w:r>
        <w:t xml:space="preserve">Collaborative Opportunities and International Partnerships</w:t>
      </w:r>
    </w:p>
    <w:p>
      <w:pPr>
        <w:pStyle w:val="FirstParagraph"/>
      </w:pPr>
      <w:r>
        <w:t xml:space="preserve">Astronomers in Tanzania Dar es Salaam have increasingly turned to international collaborations to overcome local limitations. Partnerships with institutions in South Africa, Kenya, and Europe have enabled Tanzanian astronomers to participate in global research projects, such as the Square Kilometre Array (SKA) precursor initiatives. These collaborations provide access to cutting-edge technology and data-sharing platforms, allowing local researchers to contribute to studies on topics like radio astronomy and exoplanet detection. Furthermore, virtual observatories and remote sensing technologies have empowered astronomers in Dar es Salaam to conduct research without the need for physical infrastructure.</w:t>
      </w:r>
    </w:p>
    <w:bookmarkEnd w:id="25"/>
    <w:bookmarkStart w:id="26" w:name="X19fc220d31441390618ef230fad7bb5cd5e7f6d"/>
    <w:p>
      <w:pPr>
        <w:pStyle w:val="Heading2"/>
      </w:pPr>
      <w:r>
        <w:t xml:space="preserve">Future Prospects for Astronomy in Tanzania</w:t>
      </w:r>
    </w:p>
    <w:p>
      <w:pPr>
        <w:pStyle w:val="FirstParagraph"/>
      </w:pPr>
      <w:r>
        <w:t xml:space="preserve">The future of astronomy in Tanzania hinges on strategic investments in education, infrastructure, and funding. Establishing a dedicated observatory or research center in Dar es Salaam could position the city as a regional hub for astronomical studies. This would require government support, private sector engagement, and international advocacy to secure resources. Additionally, fostering interdisciplinary collaborations—such as linking astronomy with environmental science or engineering—could enhance the field’s relevance to Tanzania’s development goals. For example, studying climate change through atmospheric physics or using satellite data for agricultural planning are areas where astronomers could contribute uniquely.</w:t>
      </w:r>
    </w:p>
    <w:bookmarkEnd w:id="26"/>
    <w:bookmarkStart w:id="27" w:name="conclusion"/>
    <w:p>
      <w:pPr>
        <w:pStyle w:val="Heading2"/>
      </w:pPr>
      <w:r>
        <w:t xml:space="preserve">Conclusion</w:t>
      </w:r>
    </w:p>
    <w:p>
      <w:pPr>
        <w:pStyle w:val="FirstParagraph"/>
      </w:pPr>
      <w:r>
        <w:t xml:space="preserve">In conclusion, the role of astronomers in Tanzania Dar es Salaam is critical to advancing both local and global scientific understanding. While challenges such as funding shortages and limited infrastructure persist, the efforts of educators, researchers, and collaborators demonstrate a growing commitment to overcoming these barriers. By investing in astronomy education and research facilities, Tanzania can harness its geographical advantages to become a leader in southern hemisphere astronomical studies. This abstract academic document underscores the importance of supporting astronomers in Dar es Salaam as they strive to connect Tanzania’s rich cultural heritage with the universal pursuit of knowledge about the cosmos.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Astronomers in Tanzania Dar es Salaam</dc:title>
  <dc:creator/>
  <dc:language>en</dc:language>
  <cp:keywords/>
  <dcterms:created xsi:type="dcterms:W3CDTF">2026-07-21T10:47:14Z</dcterms:created>
  <dcterms:modified xsi:type="dcterms:W3CDTF">2026-07-21T10:47:14Z</dcterms:modified>
</cp:coreProperties>
</file>

<file path=docProps/custom.xml><?xml version="1.0" encoding="utf-8"?>
<Properties xmlns="http://schemas.openxmlformats.org/officeDocument/2006/custom-properties" xmlns:vt="http://schemas.openxmlformats.org/officeDocument/2006/docPropsVTypes"/>
</file>