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Thailand</w:t>
      </w:r>
      <w:r>
        <w:t xml:space="preserve"> </w:t>
      </w:r>
      <w:r>
        <w:t xml:space="preserve">Bangkok</w:t>
      </w:r>
    </w:p>
    <w:bookmarkStart w:id="27" w:name="X5165cb337aa1e4b97f6201907b4162810b00557"/>
    <w:p>
      <w:pPr>
        <w:pStyle w:val="Heading1"/>
      </w:pPr>
      <w:r>
        <w:t xml:space="preserve">Abstract Academic Document on Astronomers in Thailand Bangkok</w:t>
      </w:r>
    </w:p>
    <w:p>
      <w:pPr>
        <w:pStyle w:val="FirstParagraph"/>
      </w:pPr>
      <w:r>
        <w:rPr>
          <w:bCs/>
          <w:b/>
        </w:rPr>
        <w:t xml:space="preserve">Keywords:</w:t>
      </w:r>
      <w:r>
        <w:t xml:space="preserve"> </w:t>
      </w:r>
      <w:r>
        <w:t xml:space="preserve">Abstract academic, Astronomer, Thailand Bangkok</w:t>
      </w:r>
    </w:p>
    <w:bookmarkStart w:id="20" w:name="introduction"/>
    <w:p>
      <w:pPr>
        <w:pStyle w:val="Heading2"/>
      </w:pPr>
      <w:r>
        <w:t xml:space="preserve">Introduction</w:t>
      </w:r>
    </w:p>
    <w:p>
      <w:pPr>
        <w:pStyle w:val="FirstParagraph"/>
      </w:pPr>
      <w:r>
        <w:t xml:space="preserve">The study of astronomy has long captivated human curiosity, offering insights into the cosmos and our place within it. In recent years, the role of</w:t>
      </w:r>
      <w:r>
        <w:t xml:space="preserve"> </w:t>
      </w:r>
      <w:r>
        <w:rPr>
          <w:bCs/>
          <w:b/>
        </w:rPr>
        <w:t xml:space="preserve">Astronomer</w:t>
      </w:r>
      <w:r>
        <w:t xml:space="preserve"> </w:t>
      </w:r>
      <w:r>
        <w:t xml:space="preserve">in regions like</w:t>
      </w:r>
      <w:r>
        <w:t xml:space="preserve"> </w:t>
      </w:r>
      <w:r>
        <w:rPr>
          <w:bCs/>
          <w:b/>
        </w:rPr>
        <w:t xml:space="preserve">Thailand Bangkok</w:t>
      </w:r>
      <w:r>
        <w:t xml:space="preserve"> </w:t>
      </w:r>
      <w:r>
        <w:t xml:space="preserve">has gained increasing significance due to a confluence of factors: urbanization, technological advancements, and a growing interest in STEM (Science, Technology, Engineering, and Mathematics) education. This abstract academic document explores the evolving responsibilities of astronomers in Bangkok, their contributions to both scientific research and public engagement, as well as the unique challenges they face in a rapidly developing metropolis. By examining case studies and interdisciplinary collaborations within</w:t>
      </w:r>
      <w:r>
        <w:t xml:space="preserve"> </w:t>
      </w:r>
      <w:r>
        <w:rPr>
          <w:bCs/>
          <w:b/>
        </w:rPr>
        <w:t xml:space="preserve">Thailand Bangkok</w:t>
      </w:r>
      <w:r>
        <w:t xml:space="preserve">, this document underscores the critical importance of astronomy in fostering scientific literacy and innovation.</w:t>
      </w:r>
    </w:p>
    <w:bookmarkEnd w:id="20"/>
    <w:bookmarkStart w:id="21" w:name="Xa6955de22c20c23c38afb4d44a3c4ac9d421671"/>
    <w:p>
      <w:pPr>
        <w:pStyle w:val="Heading2"/>
      </w:pPr>
      <w:r>
        <w:t xml:space="preserve">The Astronomer’s Role in Bangkok: A Multifaceted Contribution</w:t>
      </w:r>
    </w:p>
    <w:p>
      <w:pPr>
        <w:pStyle w:val="FirstParagraph"/>
      </w:pPr>
      <w:r>
        <w:t xml:space="preserve">The</w:t>
      </w:r>
      <w:r>
        <w:t xml:space="preserve"> </w:t>
      </w:r>
      <w:r>
        <w:rPr>
          <w:bCs/>
          <w:b/>
        </w:rPr>
        <w:t xml:space="preserve">Astronomer</w:t>
      </w:r>
      <w:r>
        <w:t xml:space="preserve">, as a professional and academic figure, plays a pivotal role in advancing knowledge about celestial phenomena, planetary systems, and the origins of the universe. In</w:t>
      </w:r>
      <w:r>
        <w:t xml:space="preserve"> </w:t>
      </w:r>
      <w:r>
        <w:rPr>
          <w:bCs/>
          <w:b/>
        </w:rPr>
        <w:t xml:space="preserve">Thailand Bangkok</w:t>
      </w:r>
      <w:r>
        <w:t xml:space="preserve">, this role has expanded beyond traditional research to include public outreach, education reform, and collaboration with local institutions. The Astronomer’s work in Bangkok is particularly vital given the city’s status as a regional hub for scientific innovation and its growing population of students and educators seeking access to cutting-edge astronomical tools.</w:t>
      </w:r>
    </w:p>
    <w:p>
      <w:pPr>
        <w:pStyle w:val="BodyText"/>
      </w:pPr>
      <w:r>
        <w:t xml:space="preserve">Bangkok, as the capital of</w:t>
      </w:r>
      <w:r>
        <w:t xml:space="preserve"> </w:t>
      </w:r>
      <w:r>
        <w:rPr>
          <w:bCs/>
          <w:b/>
        </w:rPr>
        <w:t xml:space="preserve">Thailand</w:t>
      </w:r>
      <w:r>
        <w:t xml:space="preserve">, presents a unique environment for astronomical research. While light pollution poses challenges due to urban density, initiatives such as the establishment of rooftop observatories at universities like Chulalongkorn University and Mahidol University have enabled astronomers to conduct meaningful observations. These institutions often host public lectures, stargazing events, and workshops aimed at demystifying complex astronomical concepts for the general populace. The Astronomer’s role here transcends research; they are educators, advocates, and cultural ambassadors for science.</w:t>
      </w:r>
    </w:p>
    <w:bookmarkEnd w:id="21"/>
    <w:bookmarkStart w:id="22" w:name="X22fb123da7b4ad70d3a91640cad4b8badcfcd7f"/>
    <w:p>
      <w:pPr>
        <w:pStyle w:val="Heading2"/>
      </w:pPr>
      <w:r>
        <w:t xml:space="preserve">Astronomy Education in Bangkok: Bridging Gaps and Inspiring Future Generations</w:t>
      </w:r>
    </w:p>
    <w:p>
      <w:pPr>
        <w:pStyle w:val="FirstParagraph"/>
      </w:pPr>
      <w:r>
        <w:t xml:space="preserve">Educational institutions in</w:t>
      </w:r>
      <w:r>
        <w:t xml:space="preserve"> </w:t>
      </w:r>
      <w:r>
        <w:rPr>
          <w:bCs/>
          <w:b/>
        </w:rPr>
        <w:t xml:space="preserve">Thailand Bangkok</w:t>
      </w:r>
      <w:r>
        <w:t xml:space="preserve"> </w:t>
      </w:r>
      <w:r>
        <w:t xml:space="preserve">have increasingly prioritized astronomy as a cornerstone of STEM education. The Astronomer’s involvement in curriculum development has been instrumental in integrating topics such as planetary science, astrophysics, and cosmology into secondary and tertiary education. For example, the Royal Observatory of Thailand collaborates with local schools to provide hands-on learning experiences through telescope access and virtual simulations.</w:t>
      </w:r>
    </w:p>
    <w:p>
      <w:pPr>
        <w:pStyle w:val="BodyText"/>
      </w:pPr>
      <w:r>
        <w:t xml:space="preserve">Moreover, the Astronomer’s work in Bangkok extends to addressing disparities in access to scientific resources. Outreach programs organized by NGOs and universities aim to bring astronomy education to rural areas surrounding Bangkok, ensuring that students from diverse socioeconomic backgrounds can engage with the subject. These efforts align with</w:t>
      </w:r>
      <w:r>
        <w:t xml:space="preserve"> </w:t>
      </w:r>
      <w:r>
        <w:rPr>
          <w:bCs/>
          <w:b/>
        </w:rPr>
        <w:t xml:space="preserve">Thailand</w:t>
      </w:r>
      <w:r>
        <w:t xml:space="preserve">’s national goals of promoting inclusive education and reducing regional inequalities.</w:t>
      </w:r>
    </w:p>
    <w:bookmarkEnd w:id="22"/>
    <w:bookmarkStart w:id="23" w:name="Xa10fb86f56023ebc95cc02aacd11296e17cf5b5"/>
    <w:p>
      <w:pPr>
        <w:pStyle w:val="Heading2"/>
      </w:pPr>
      <w:r>
        <w:t xml:space="preserve">Challenges Faced by Astronomers in Bangkok</w:t>
      </w:r>
    </w:p>
    <w:p>
      <w:pPr>
        <w:pStyle w:val="FirstParagraph"/>
      </w:pPr>
      <w:r>
        <w:t xml:space="preserve">The dynamic urban landscape of</w:t>
      </w:r>
      <w:r>
        <w:t xml:space="preserve"> </w:t>
      </w:r>
      <w:r>
        <w:rPr>
          <w:bCs/>
          <w:b/>
        </w:rPr>
        <w:t xml:space="preserve">Thailand Bangkok</w:t>
      </w:r>
      <w:r>
        <w:t xml:space="preserve">, while a center for innovation, presents significant hurdles for astronomers. Light pollution from skyscrapers and vehicles limits the visibility of celestial objects, complicating ground-based observations. Additionally, the high cost of advanced astronomical equipment and limited funding for research projects pose barriers to expanding the field’s scope.</w:t>
      </w:r>
    </w:p>
    <w:p>
      <w:pPr>
        <w:pStyle w:val="BodyText"/>
      </w:pPr>
      <w:r>
        <w:t xml:space="preserve">Beyond technical challenges, social and cultural factors also influence the Astronomer’s work. In a society where traditional beliefs about the cosmos coexist with modern scientific inquiry, astronomers must navigate these dual perspectives. This requires a nuanced approach to communication, ensuring that findings are presented in ways that resonate with both academic communities and the general public.</w:t>
      </w:r>
    </w:p>
    <w:bookmarkEnd w:id="23"/>
    <w:bookmarkStart w:id="24" w:name="Xdaffa0fcaaf81c1485128e65a0ac6d8b4d0bd12"/>
    <w:p>
      <w:pPr>
        <w:pStyle w:val="Heading2"/>
      </w:pPr>
      <w:r>
        <w:t xml:space="preserve">Collaborative Efforts and International Partnerships</w:t>
      </w:r>
    </w:p>
    <w:p>
      <w:pPr>
        <w:pStyle w:val="FirstParagraph"/>
      </w:pPr>
      <w:r>
        <w:t xml:space="preserve">To mitigate challenges and enhance their impact, astronomers in</w:t>
      </w:r>
      <w:r>
        <w:t xml:space="preserve"> </w:t>
      </w:r>
      <w:r>
        <w:rPr>
          <w:bCs/>
          <w:b/>
        </w:rPr>
        <w:t xml:space="preserve">Thailand Bangkok</w:t>
      </w:r>
      <w:r>
        <w:t xml:space="preserve"> </w:t>
      </w:r>
      <w:r>
        <w:t xml:space="preserve">have actively pursued collaborations with international institutions. Partnerships with organizations such as NASA, the European Space Agency (ESA), and universities in Japan and Australia have facilitated data sharing, joint research projects, and training programs for local scientists. These collaborations not only elevate the quality of research but also position</w:t>
      </w:r>
      <w:r>
        <w:t xml:space="preserve"> </w:t>
      </w:r>
      <w:r>
        <w:rPr>
          <w:bCs/>
          <w:b/>
        </w:rPr>
        <w:t xml:space="preserve">Thailand</w:t>
      </w:r>
      <w:r>
        <w:t xml:space="preserve"> </w:t>
      </w:r>
      <w:r>
        <w:t xml:space="preserve">as a regional leader in astronomical studies.</w:t>
      </w:r>
    </w:p>
    <w:p>
      <w:pPr>
        <w:pStyle w:val="BodyText"/>
      </w:pPr>
      <w:r>
        <w:t xml:space="preserve">The Astronomer’s role in these partnerships is critical. By bridging cultural and technical divides, they ensure that Bangkok’s contributions to global astronomy are recognized and integrated into international frameworks. For instance, Thai astronomers have participated in projects monitoring exoplanets and analyzing cosmic microwave background radiation, areas where their unique geographical vantage point offers distinct advantages.</w:t>
      </w:r>
    </w:p>
    <w:bookmarkEnd w:id="24"/>
    <w:bookmarkStart w:id="25" w:name="Xa819525902b756fbb6d876e6db74f930d3e269e"/>
    <w:p>
      <w:pPr>
        <w:pStyle w:val="Heading2"/>
      </w:pPr>
      <w:r>
        <w:t xml:space="preserve">Future Directions for Astronomers in Bangkok</w:t>
      </w:r>
    </w:p>
    <w:p>
      <w:pPr>
        <w:pStyle w:val="FirstParagraph"/>
      </w:pPr>
      <w:r>
        <w:t xml:space="preserve">The future of astronomical research and education in</w:t>
      </w:r>
      <w:r>
        <w:t xml:space="preserve"> </w:t>
      </w:r>
      <w:r>
        <w:rPr>
          <w:bCs/>
          <w:b/>
        </w:rPr>
        <w:t xml:space="preserve">Thailand Bangkok</w:t>
      </w:r>
      <w:r>
        <w:t xml:space="preserve"> </w:t>
      </w:r>
      <w:r>
        <w:t xml:space="preserve">hinges on addressing current challenges through strategic innovation. One promising avenue is the development of remote observatories and virtual reality (VR) platforms that simulate space environments, allowing students to conduct experiments without physical access to telescopes. These tools can democratize access to astronomy education while reducing the impact of light pollution.</w:t>
      </w:r>
    </w:p>
    <w:p>
      <w:pPr>
        <w:pStyle w:val="BodyText"/>
      </w:pPr>
      <w:r>
        <w:t xml:space="preserve">Additionally, fostering a culture of citizen science in</w:t>
      </w:r>
      <w:r>
        <w:t xml:space="preserve"> </w:t>
      </w:r>
      <w:r>
        <w:rPr>
          <w:bCs/>
          <w:b/>
        </w:rPr>
        <w:t xml:space="preserve">Thailand Bangkok</w:t>
      </w:r>
      <w:r>
        <w:t xml:space="preserve"> </w:t>
      </w:r>
      <w:r>
        <w:t xml:space="preserve">could amplify the Astronomer’s reach. By involving the public in data collection and analysis—such as monitoring meteor showers or tracking satellite movements—a broader community can contribute to scientific discovery. This approach not only enhances research outcomes but also strengthens public trust in science.</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Astronomer</w:t>
      </w:r>
      <w:r>
        <w:t xml:space="preserve"> </w:t>
      </w:r>
      <w:r>
        <w:t xml:space="preserve">holds a transformative role in</w:t>
      </w:r>
      <w:r>
        <w:t xml:space="preserve"> </w:t>
      </w:r>
      <w:r>
        <w:rPr>
          <w:bCs/>
          <w:b/>
        </w:rPr>
        <w:t xml:space="preserve">Thailand Bangkok</w:t>
      </w:r>
      <w:r>
        <w:t xml:space="preserve">, where their work intersects with education, research, and societal development. By leveraging collaborations with global institutions and adapting to local challenges, astronomers are shaping a future where astronomy becomes a unifying force for scientific advancement and public engagement. As</w:t>
      </w:r>
      <w:r>
        <w:t xml:space="preserve"> </w:t>
      </w:r>
      <w:r>
        <w:rPr>
          <w:bCs/>
          <w:b/>
        </w:rPr>
        <w:t xml:space="preserve">Thailand</w:t>
      </w:r>
      <w:r>
        <w:t xml:space="preserve"> </w:t>
      </w:r>
      <w:r>
        <w:t xml:space="preserve">continues to grow as a hub of innovation, the contributions of astronomers in Bangkok will be instrumental in ensuring that the stars remain an enduring source of inspiration and knowledge.</w:t>
      </w:r>
    </w:p>
    <w:p>
      <w:pPr>
        <w:pStyle w:val="BodyText"/>
      </w:pPr>
      <w:r>
        <w:rPr>
          <w:iCs/>
          <w:i/>
        </w:rPr>
        <w:t xml:space="preserve">This abstract academic document highlights the vital synergy between</w:t>
      </w:r>
      <w:r>
        <w:rPr>
          <w:iCs/>
          <w:i/>
        </w:rPr>
        <w:t xml:space="preserve"> </w:t>
      </w:r>
      <w:r>
        <w:rPr>
          <w:bCs/>
          <w:b/>
          <w:iCs/>
          <w:i/>
        </w:rPr>
        <w:t xml:space="preserve">Astronomer</w:t>
      </w:r>
      <w:r>
        <w:rPr>
          <w:iCs/>
          <w:i/>
        </w:rPr>
        <w:t xml:space="preserve">,</w:t>
      </w:r>
      <w:r>
        <w:rPr>
          <w:iCs/>
          <w:i/>
        </w:rPr>
        <w:t xml:space="preserve"> </w:t>
      </w:r>
      <w:r>
        <w:rPr>
          <w:bCs/>
          <w:b/>
          <w:iCs/>
          <w:i/>
        </w:rPr>
        <w:t xml:space="preserve">Thailand Bangkok</w:t>
      </w:r>
      <w:r>
        <w:rPr>
          <w:iCs/>
          <w:i/>
        </w:rPr>
        <w:t xml:space="preserve">, and the broader scientific community. It serves as a call to action for policymakers, educators, and researchers to prioritize astronomy as a cornerstone of Thailand’s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Thailand Bangkok</dc:title>
  <dc:creator/>
  <dc:language>en</dc:language>
  <cp:keywords/>
  <dcterms:created xsi:type="dcterms:W3CDTF">2026-07-21T02:28:22Z</dcterms:created>
  <dcterms:modified xsi:type="dcterms:W3CDTF">2026-07-21T02:28:22Z</dcterms:modified>
</cp:coreProperties>
</file>

<file path=docProps/custom.xml><?xml version="1.0" encoding="utf-8"?>
<Properties xmlns="http://schemas.openxmlformats.org/officeDocument/2006/custom-properties" xmlns:vt="http://schemas.openxmlformats.org/officeDocument/2006/docPropsVTypes"/>
</file>