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Turkey</w:t>
      </w:r>
      <w:r>
        <w:t xml:space="preserve"> </w:t>
      </w:r>
      <w:r>
        <w:t xml:space="preserve">Ankara</w:t>
      </w:r>
    </w:p>
    <w:bookmarkStart w:id="20" w:name="Xa2adca29ae5f5216112d9615733294f69826f3e"/>
    <w:p>
      <w:pPr>
        <w:pStyle w:val="Heading1"/>
      </w:pPr>
      <w:r>
        <w:t xml:space="preserve">Abstract Academic Document on the Role of an Astronomer in Turkey, Ankara</w:t>
      </w:r>
    </w:p>
    <w:p>
      <w:pPr>
        <w:pStyle w:val="FirstParagraph"/>
      </w:pPr>
      <w:r>
        <w:rPr>
          <w:bCs/>
          <w:b/>
        </w:rPr>
        <w:t xml:space="preserve">Introduction:</w:t>
      </w:r>
    </w:p>
    <w:p>
      <w:pPr>
        <w:pStyle w:val="BodyText"/>
      </w:pPr>
      <w:r>
        <w:t xml:space="preserve">The study of the cosmos has long been intertwined with humanity's quest to understand its origins, structure, and future. In recent decades,</w:t>
      </w:r>
      <w:r>
        <w:t xml:space="preserve"> </w:t>
      </w:r>
      <w:r>
        <w:rPr>
          <w:bCs/>
          <w:b/>
        </w:rPr>
        <w:t xml:space="preserve">Astronomer</w:t>
      </w:r>
      <w:r>
        <w:t xml:space="preserve"> </w:t>
      </w:r>
      <w:r>
        <w:t xml:space="preserve">has emerged as a pivotal profession within the scientific community, bridging disciplines such as physics, mathematics, and data science to decode the mysteries of the universe. This abstract academic document explores the significance of astronomers in</w:t>
      </w:r>
      <w:r>
        <w:t xml:space="preserve"> </w:t>
      </w:r>
      <w:r>
        <w:rPr>
          <w:bCs/>
          <w:b/>
        </w:rPr>
        <w:t xml:space="preserve">Turkey Ankara</w:t>
      </w:r>
      <w:r>
        <w:t xml:space="preserve">, a city that serves as both a geographical and intellectual hub for astronomical research. As Turkey continues to invest in scientific infrastructure and education, Ankara's role in fostering astronomical inquiry becomes increasingly vital. This paper examines the historical context, current contributions, and future potential of astronomers operating within this region.</w:t>
      </w:r>
    </w:p>
    <w:p>
      <w:pPr>
        <w:pStyle w:val="BodyText"/>
      </w:pPr>
      <w:r>
        <w:rPr>
          <w:bCs/>
          <w:b/>
        </w:rPr>
        <w:t xml:space="preserve">Historical Context of Astronomy in Turkey:</w:t>
      </w:r>
    </w:p>
    <w:p>
      <w:pPr>
        <w:pStyle w:val="BodyText"/>
      </w:pPr>
      <w:r>
        <w:t xml:space="preserve">The roots of astronomy in Turkey trace back to ancient civilizations such as the Hittites and Phrygians, who observed celestial phenomena for agricultural and religious purposes. However, modern astronomical research in</w:t>
      </w:r>
      <w:r>
        <w:t xml:space="preserve"> </w:t>
      </w:r>
      <w:r>
        <w:rPr>
          <w:bCs/>
          <w:b/>
        </w:rPr>
        <w:t xml:space="preserve">Turkey Ankara</w:t>
      </w:r>
      <w:r>
        <w:t xml:space="preserve"> </w:t>
      </w:r>
      <w:r>
        <w:t xml:space="preserve">began gaining momentum during the 20th century with the establishment of academic institutions dedicated to scientific inquiry. The Turkish government's recognition of science as a cornerstone of national development has led to substantial investments in observatories, universities, and research centers. For instance,</w:t>
      </w:r>
      <w:r>
        <w:t xml:space="preserve"> </w:t>
      </w:r>
      <w:r>
        <w:rPr>
          <w:bCs/>
          <w:b/>
        </w:rPr>
        <w:t xml:space="preserve">Astronomer</w:t>
      </w:r>
      <w:r>
        <w:t xml:space="preserve"> </w:t>
      </w:r>
      <w:r>
        <w:t xml:space="preserve">professionals have played a crucial role in advancing Turkey's presence on the global stage by contributing to international space missions and collaborative projects with organizations like NASA and the European Space Agency (ESA).</w:t>
      </w:r>
    </w:p>
    <w:p>
      <w:pPr>
        <w:pStyle w:val="BodyText"/>
      </w:pPr>
      <w:r>
        <w:rPr>
          <w:bCs/>
          <w:b/>
        </w:rPr>
        <w:t xml:space="preserve">Role of Astronomers in Ankara:</w:t>
      </w:r>
    </w:p>
    <w:p>
      <w:pPr>
        <w:pStyle w:val="BodyText"/>
      </w:pPr>
      <w:r>
        <w:t xml:space="preserve">Ankara, as the capital of</w:t>
      </w:r>
      <w:r>
        <w:t xml:space="preserve"> </w:t>
      </w:r>
      <w:r>
        <w:rPr>
          <w:bCs/>
          <w:b/>
        </w:rPr>
        <w:t xml:space="preserve">Turkey</w:t>
      </w:r>
      <w:r>
        <w:t xml:space="preserve">, hosts several institutions that attract both domestic and international astronomers. The Bilkent University's Department of Physics, for example, is renowned for its research in astrophysics and cosmology. Additionally, the TÜBİTAK National Observatory (TÜBİTAK NAO), located near Ankara, provides state-of-the-art facilities for observational studies of celestial bodies.</w:t>
      </w:r>
      <w:r>
        <w:t xml:space="preserve"> </w:t>
      </w:r>
      <w:r>
        <w:rPr>
          <w:bCs/>
          <w:b/>
        </w:rPr>
        <w:t xml:space="preserve">Astronomer</w:t>
      </w:r>
      <w:r>
        <w:t xml:space="preserve"> </w:t>
      </w:r>
      <w:r>
        <w:t xml:space="preserve">researchers in these institutions have made significant contributions to understanding phenomena such as black holes, exoplanets, and cosmic microwave background radiation. Their work not only advances scientific knowledge but also inspires public interest in astronomy through outreach programs and educational initiatives.</w:t>
      </w:r>
    </w:p>
    <w:p>
      <w:pPr>
        <w:pStyle w:val="BodyText"/>
      </w:pPr>
      <w:r>
        <w:rPr>
          <w:bCs/>
          <w:b/>
        </w:rPr>
        <w:t xml:space="preserve">Challenges Facing Astronomers in Ankara:</w:t>
      </w:r>
    </w:p>
    <w:p>
      <w:pPr>
        <w:pStyle w:val="BodyText"/>
      </w:pPr>
      <w:r>
        <w:t xml:space="preserve">Despite progress, astronomers in</w:t>
      </w:r>
      <w:r>
        <w:t xml:space="preserve"> </w:t>
      </w:r>
      <w:r>
        <w:rPr>
          <w:bCs/>
          <w:b/>
        </w:rPr>
        <w:t xml:space="preserve">Turkey Ankara</w:t>
      </w:r>
      <w:r>
        <w:t xml:space="preserve"> </w:t>
      </w:r>
      <w:r>
        <w:t xml:space="preserve">face unique challenges. Light pollution from the city's rapid urbanization poses a threat to observational accuracy, as does the need for funding to maintain advanced equipment and facilities. Additionally, there is a growing demand for interdisciplinary collaboration between astronomers and technologists to develop innovative tools for data analysis and remote observation. Addressing these issues requires sustained governmental support, public-private partnerships, and international cooperation. For example, recent efforts by the Ankara Metropolitan Municipality to implement stricter lighting regulations in key areas near observatories highlight the city's commitment to mitigating light pollution.</w:t>
      </w:r>
    </w:p>
    <w:p>
      <w:pPr>
        <w:pStyle w:val="BodyText"/>
      </w:pPr>
      <w:r>
        <w:rPr>
          <w:bCs/>
          <w:b/>
        </w:rPr>
        <w:t xml:space="preserve">Educational Initiatives and Public Engagement:</w:t>
      </w:r>
    </w:p>
    <w:p>
      <w:pPr>
        <w:pStyle w:val="BodyText"/>
      </w:pPr>
      <w:r>
        <w:t xml:space="preserve">Ankara has become a focal point for promoting astronomy education at all levels. Universities such as Hacettepe University and Ankara University offer specialized programs in astronomy, while secondary schools have integrated astrophysics into their curricula.</w:t>
      </w:r>
      <w:r>
        <w:t xml:space="preserve"> </w:t>
      </w:r>
      <w:r>
        <w:rPr>
          <w:bCs/>
          <w:b/>
        </w:rPr>
        <w:t xml:space="preserve">Astronomer</w:t>
      </w:r>
      <w:r>
        <w:t xml:space="preserve"> </w:t>
      </w:r>
      <w:r>
        <w:t xml:space="preserve">professionals frequently engage with the public through planetariums, science fairs, and online platforms to demystify complex concepts like gravitational waves and dark matter. These efforts align with Turkey's national strategy to enhance STEM (Science, Technology, Engineering, and Mathematics) education and cultivate a culture of innovation.</w:t>
      </w:r>
    </w:p>
    <w:p>
      <w:pPr>
        <w:pStyle w:val="BodyText"/>
      </w:pPr>
      <w:r>
        <w:rPr>
          <w:bCs/>
          <w:b/>
        </w:rPr>
        <w:t xml:space="preserve">Technological Advancements in Ankara's Astronomy Sector:</w:t>
      </w:r>
    </w:p>
    <w:p>
      <w:pPr>
        <w:pStyle w:val="BodyText"/>
      </w:pPr>
      <w:r>
        <w:t xml:space="preserve">The rapid development of technology has transformed the field of</w:t>
      </w:r>
      <w:r>
        <w:t xml:space="preserve"> </w:t>
      </w:r>
      <w:r>
        <w:rPr>
          <w:bCs/>
          <w:b/>
        </w:rPr>
        <w:t xml:space="preserve">Astronomer</w:t>
      </w:r>
      <w:r>
        <w:t xml:space="preserve"> </w:t>
      </w:r>
      <w:r>
        <w:t xml:space="preserve">research. In</w:t>
      </w:r>
      <w:r>
        <w:t xml:space="preserve"> </w:t>
      </w:r>
      <w:r>
        <w:rPr>
          <w:bCs/>
          <w:b/>
        </w:rPr>
        <w:t xml:space="preserve">Turkey Ankara</w:t>
      </w:r>
      <w:r>
        <w:t xml:space="preserve">, researchers are leveraging artificial intelligence (AI) and machine learning algorithms to analyze vast datasets from telescopes and space probes. For instance, projects at the Ankara-based Space Technology Research Institute (TÜBİTAK SPACE) focus on developing satellite-based instruments for Earth observation and deep-space exploration. These innovations not only contribute to global scientific advancements but also position Ankara as a leader in technological innovation within</w:t>
      </w:r>
      <w:r>
        <w:t xml:space="preserve"> </w:t>
      </w:r>
      <w:r>
        <w:rPr>
          <w:bCs/>
          <w:b/>
        </w:rPr>
        <w:t xml:space="preserve">Turkey</w:t>
      </w:r>
      <w:r>
        <w:t xml:space="preserve">.</w:t>
      </w:r>
    </w:p>
    <w:p>
      <w:pPr>
        <w:pStyle w:val="BodyText"/>
      </w:pPr>
      <w:r>
        <w:rPr>
          <w:bCs/>
          <w:b/>
        </w:rPr>
        <w:t xml:space="preserve">International Collaborations and Impact:</w:t>
      </w:r>
    </w:p>
    <w:p>
      <w:pPr>
        <w:pStyle w:val="BodyText"/>
      </w:pPr>
      <w:r>
        <w:t xml:space="preserve">Ankara-based astronomers have been instrumental in fostering international collaborations that benefit the global scientific community. Participation in projects such as the Square Kilometre Array (SKA) and the James Webb Space Telescope (JWST) has allowed Turkish researchers to contribute to groundbreaking discoveries. These partnerships underscore</w:t>
      </w:r>
      <w:r>
        <w:t xml:space="preserve"> </w:t>
      </w:r>
      <w:r>
        <w:rPr>
          <w:bCs/>
          <w:b/>
        </w:rPr>
        <w:t xml:space="preserve">Turkey Ankara</w:t>
      </w:r>
      <w:r>
        <w:t xml:space="preserve">'s growing influence in international astronomy, as well as its capacity to produce high-quality research that addresses universal questions about the universe.</w:t>
      </w:r>
    </w:p>
    <w:p>
      <w:pPr>
        <w:pStyle w:val="BodyText"/>
      </w:pPr>
      <w:r>
        <w:rPr>
          <w:bCs/>
          <w:b/>
        </w:rPr>
        <w:t xml:space="preserve">Future Prospects for Astronomers in Ankara:</w:t>
      </w:r>
    </w:p>
    <w:p>
      <w:pPr>
        <w:pStyle w:val="BodyText"/>
      </w:pPr>
      <w:r>
        <w:t xml:space="preserve">Looking ahead, the future of</w:t>
      </w:r>
      <w:r>
        <w:t xml:space="preserve"> </w:t>
      </w:r>
      <w:r>
        <w:rPr>
          <w:bCs/>
          <w:b/>
        </w:rPr>
        <w:t xml:space="preserve">Astronomer</w:t>
      </w:r>
      <w:r>
        <w:t xml:space="preserve"> </w:t>
      </w:r>
      <w:r>
        <w:t xml:space="preserve">research in</w:t>
      </w:r>
      <w:r>
        <w:t xml:space="preserve"> </w:t>
      </w:r>
      <w:r>
        <w:rPr>
          <w:bCs/>
          <w:b/>
        </w:rPr>
        <w:t xml:space="preserve">Turkey Ankara</w:t>
      </w:r>
      <w:r>
        <w:t xml:space="preserve"> </w:t>
      </w:r>
      <w:r>
        <w:t xml:space="preserve">appears promising. With increasing investments in science and technology, as well as a young and skilled workforce, the region is poised to make even greater contributions to the field. Plans for expanding observatory networks, upgrading instrumentation, and integrating quantum computing into data analysis are expected to further enhance Ankara's research capabilities. Moreover, the city's strategic location offers unique advantages for observing both northern and southern hemispheres of the sky.</w:t>
      </w:r>
    </w:p>
    <w:p>
      <w:pPr>
        <w:pStyle w:val="BodyText"/>
      </w:pPr>
      <w:r>
        <w:rPr>
          <w:bCs/>
          <w:b/>
        </w:rPr>
        <w:t xml:space="preserve">Conclusion:</w:t>
      </w:r>
    </w:p>
    <w:p>
      <w:pPr>
        <w:pStyle w:val="BodyText"/>
      </w:pPr>
      <w:r>
        <w:t xml:space="preserve">In conclusion,</w:t>
      </w:r>
      <w:r>
        <w:t xml:space="preserve"> </w:t>
      </w:r>
      <w:r>
        <w:rPr>
          <w:bCs/>
          <w:b/>
        </w:rPr>
        <w:t xml:space="preserve">Astronomer</w:t>
      </w:r>
      <w:r>
        <w:t xml:space="preserve"> </w:t>
      </w:r>
      <w:r>
        <w:t xml:space="preserve">professionals in</w:t>
      </w:r>
      <w:r>
        <w:t xml:space="preserve"> </w:t>
      </w:r>
      <w:r>
        <w:rPr>
          <w:bCs/>
          <w:b/>
        </w:rPr>
        <w:t xml:space="preserve">Turkey Ankara</w:t>
      </w:r>
      <w:r>
        <w:t xml:space="preserve"> </w:t>
      </w:r>
      <w:r>
        <w:t xml:space="preserve">play a critical role in advancing scientific knowledge, inspiring public engagement, and fostering international collaboration. Through their efforts, Ankara has emerged as a key player in the global astronomy community. As challenges such as light pollution and funding constraints are addressed, the city's contributions to understanding the cosmos will continue to grow. The academic and industrial ecosystems of</w:t>
      </w:r>
      <w:r>
        <w:t xml:space="preserve"> </w:t>
      </w:r>
      <w:r>
        <w:rPr>
          <w:bCs/>
          <w:b/>
        </w:rPr>
        <w:t xml:space="preserve">Turkey Ankara</w:t>
      </w:r>
      <w:r>
        <w:t xml:space="preserve"> </w:t>
      </w:r>
      <w:r>
        <w:t xml:space="preserve">provide a fertile ground for innovation, ensuring that astronomers remain at the forefront of scientific discovery.</w:t>
      </w:r>
    </w:p>
    <w:p>
      <w:pPr>
        <w:pStyle w:val="BodyText"/>
      </w:pPr>
      <w:r>
        <w:rPr>
          <w:iCs/>
          <w:i/>
        </w:rPr>
        <w:t xml:space="preserve">This abstract academic document underscores the importance of integrating astronomy into national development strategies while emphasizing the unique role of</w:t>
      </w:r>
      <w:r>
        <w:rPr>
          <w:iCs/>
          <w:i/>
        </w:rPr>
        <w:t xml:space="preserve"> </w:t>
      </w:r>
      <w:r>
        <w:rPr>
          <w:bCs/>
          <w:b/>
          <w:iCs/>
          <w:i/>
        </w:rPr>
        <w:t xml:space="preserve">Turkey Ankara</w:t>
      </w:r>
      <w:r>
        <w:rPr>
          <w:iCs/>
          <w:i/>
        </w:rPr>
        <w:t xml:space="preserve"> </w:t>
      </w:r>
      <w:r>
        <w:rPr>
          <w:iCs/>
          <w:i/>
        </w:rPr>
        <w:t xml:space="preserve">as a hub for</w:t>
      </w:r>
      <w:r>
        <w:rPr>
          <w:iCs/>
          <w:i/>
        </w:rPr>
        <w:t xml:space="preserve"> </w:t>
      </w:r>
      <w:r>
        <w:rPr>
          <w:bCs/>
          <w:b/>
          <w:iCs/>
          <w:i/>
        </w:rPr>
        <w:t xml:space="preserve">Astronomer</w:t>
      </w:r>
      <w:r>
        <w:rPr>
          <w:iCs/>
          <w:i/>
        </w:rPr>
        <w:t xml:space="preserve"> </w:t>
      </w:r>
      <w:r>
        <w:rPr>
          <w:iCs/>
          <w:i/>
        </w:rPr>
        <w:t xml:space="preserve">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Turkey Ankara</dc:title>
  <dc:creator/>
  <dc:language>en</dc:language>
  <cp:keywords/>
  <dcterms:created xsi:type="dcterms:W3CDTF">2026-07-20T01:12:59Z</dcterms:created>
  <dcterms:modified xsi:type="dcterms:W3CDTF">2026-07-20T01:12:59Z</dcterms:modified>
</cp:coreProperties>
</file>

<file path=docProps/custom.xml><?xml version="1.0" encoding="utf-8"?>
<Properties xmlns="http://schemas.openxmlformats.org/officeDocument/2006/custom-properties" xmlns:vt="http://schemas.openxmlformats.org/officeDocument/2006/docPropsVTypes"/>
</file>