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Astronomer</w:t>
      </w:r>
      <w:r>
        <w:t xml:space="preserve"> </w:t>
      </w:r>
      <w:r>
        <w:t xml:space="preserve">of</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6" w:name="X1db1c625d6dbf10878dd943aad84dd94f9a5e55"/>
    <w:p>
      <w:pPr>
        <w:pStyle w:val="Heading1"/>
      </w:pPr>
      <w:r>
        <w:t xml:space="preserve">Abstract Academic Document: The Role and Contributions of the Astronomer in the United Kingdom, Manchester</w:t>
      </w:r>
    </w:p>
    <w:p>
      <w:pPr>
        <w:pStyle w:val="FirstParagraph"/>
      </w:pPr>
      <w:r>
        <w:t xml:space="preserve">The academic discipline of astronomy has long been intertwined with the scientific heritage of the United Kingdom, particularly within the vibrant intellectual landscape of Manchester. This document serves as an abstract academic exploration of the significance, historical context, and contemporary contributions of astronomers based in Manchester. The focus is on how this city, renowned for its industrial innovation and educational institutions, has fostered a unique environment for astronomical research. The Astronomer—both as an individual profession and a collective entity—has played a pivotal role in advancing humanity's understanding of the cosmos, with Manchester standing as a cornerstone of this endeavor in the United Kingdom.</w:t>
      </w:r>
    </w:p>
    <w:bookmarkStart w:id="20" w:name="X130f8004effb20cd5a0d929e451dde8a34c04b9"/>
    <w:p>
      <w:pPr>
        <w:pStyle w:val="Heading2"/>
      </w:pPr>
      <w:r>
        <w:t xml:space="preserve">Historical Context of Astronomy in Manchester</w:t>
      </w:r>
    </w:p>
    <w:p>
      <w:pPr>
        <w:pStyle w:val="FirstParagraph"/>
      </w:pPr>
      <w:r>
        <w:t xml:space="preserve">The roots of astronomical research in Manchester trace back to the 19th century, coinciding with the city's emergence as a hub for scientific and technological progress. The establishment of institutions such as the University of Manchester and the Jodrell Bank Observatory has solidified its reputation as a center for astrophysical studies. Notably, Sir Bernard Lovell, an iconic figure in 20th-century astronomy, pioneered work at Jodrell Bank, which became instrumental in radio astronomy. His contributions to tracking space debris and observing distant celestial phenomena exemplify the Astronomer's role as a bridge between theoretical science and practical observation.</w:t>
      </w:r>
    </w:p>
    <w:p>
      <w:pPr>
        <w:pStyle w:val="BodyText"/>
      </w:pPr>
      <w:r>
        <w:t xml:space="preserve">The United Kingdom Manchester has historically been a crucible for innovation, where the intersection of academia, industry, and natural geography created ideal conditions for astronomical exploration. The proximity of Manchester to dark sky regions, combined with its investment in scientific infrastructure, has enabled astronomers to conduct groundbreaking research. This historical trajectory underscores the city's enduring commitment to advancing astronomical knowledge.</w:t>
      </w:r>
    </w:p>
    <w:bookmarkEnd w:id="20"/>
    <w:bookmarkStart w:id="21" w:name="X2fe52a50bbd8c056749a21fa01734c4585b0c34"/>
    <w:p>
      <w:pPr>
        <w:pStyle w:val="Heading2"/>
      </w:pPr>
      <w:r>
        <w:t xml:space="preserve">The Astronomer: A Profession Shaped by Location and Legacy</w:t>
      </w:r>
    </w:p>
    <w:p>
      <w:pPr>
        <w:pStyle w:val="FirstParagraph"/>
      </w:pPr>
      <w:r>
        <w:t xml:space="preserve">The Astronomer in the United Kingdom Manchester is not merely a practitioner of science but a custodian of a legacy that spans centuries. The profession has evolved from observational stargazers using rudimentary instruments to data-driven researchers leveraging cutting-edge technology. In Manchester, this evolution has been particularly pronounced, with institutions like the University of Manchester and Jodrell Bank Observatory serving as incubators for both theoretical and applied astronomy.</w:t>
      </w:r>
    </w:p>
    <w:p>
      <w:pPr>
        <w:pStyle w:val="BodyText"/>
      </w:pPr>
      <w:r>
        <w:t xml:space="preserve">Key characteristics of the Astronomer in this context include a multidisciplinary approach, integrating physics, mathematics, computer science, and engineering. The unique challenges posed by urban light pollution in Manchester have also spurred innovation in adaptive optics and remote observational techniques. This adaptability reflects the resilience of the Astronomer as a profession and its ability to thrive even within complex environments.</w:t>
      </w:r>
    </w:p>
    <w:bookmarkEnd w:id="21"/>
    <w:bookmarkStart w:id="22" w:name="Xa407ea969506a1ddcc2af87e9a89e85d9c509ea"/>
    <w:p>
      <w:pPr>
        <w:pStyle w:val="Heading2"/>
      </w:pPr>
      <w:r>
        <w:t xml:space="preserve">Contributions to Global Astronomy: Case Studies from Manchester</w:t>
      </w:r>
    </w:p>
    <w:p>
      <w:pPr>
        <w:pStyle w:val="FirstParagraph"/>
      </w:pPr>
      <w:r>
        <w:t xml:space="preserve">The United Kingdom Manchester has produced astronomers whose work has left an indelible mark on global science. For instance, Dr. [Name], a prominent figure in the field of exoplanet detection, utilized data from the Hubble Space Telescope and ground-based observatories in Manchester to identify new planetary systems. Their research not only expanded the catalog of known exoplanets but also provided insights into atmospheric compositions and habitability.</w:t>
      </w:r>
    </w:p>
    <w:p>
      <w:pPr>
        <w:pStyle w:val="BodyText"/>
      </w:pPr>
      <w:r>
        <w:t xml:space="preserve">Another landmark contribution comes from Dr. [Name], whose studies on cosmic microwave background radiation, conducted at Jodrell Bank, contributed to the confirmation of the Big Bang theory. These achievements highlight how the Astronomer in Manchester has been instrumental in answering fundamental questions about the universe's origin and evolution.</w:t>
      </w:r>
    </w:p>
    <w:p>
      <w:pPr>
        <w:pStyle w:val="BodyText"/>
      </w:pPr>
      <w:r>
        <w:t xml:space="preserve">The city's role extends beyond individual contributions. Collaborative initiatives such as the Square Kilometre Array (SKA) project have positioned Manchester as a global leader in radio astronomy. The SKA, one of the most ambitious scientific endeavors of our time, will harness vast data sets to explore phenomena like black holes and dark energy—challenges that demand the expertise of astronomers from Manchester and beyond.</w:t>
      </w:r>
    </w:p>
    <w:bookmarkEnd w:id="22"/>
    <w:bookmarkStart w:id="23" w:name="X382e499671727b524ec374c867a4543ccfec95e"/>
    <w:p>
      <w:pPr>
        <w:pStyle w:val="Heading2"/>
      </w:pPr>
      <w:r>
        <w:t xml:space="preserve">Challenges Facing the Astronomer in United Kingdom Manchester</w:t>
      </w:r>
    </w:p>
    <w:p>
      <w:pPr>
        <w:pStyle w:val="FirstParagraph"/>
      </w:pPr>
      <w:r>
        <w:t xml:space="preserve">Despite its storied history, the Astronomer in Manchester faces unique challenges. Urbanization has led to increased light pollution, complicating ground-based observations. Additionally, funding for long-term astronomical projects remains competitive on a global scale, requiring strategic advocacy and collaboration with international partners.</w:t>
      </w:r>
    </w:p>
    <w:p>
      <w:pPr>
        <w:pStyle w:val="BodyText"/>
      </w:pPr>
      <w:r>
        <w:t xml:space="preserve">Technological advancements have also introduced new complexities. The Astronomer must now navigate vast datasets generated by modern telescopes and satellites, necessitating expertise in data science and machine learning. This shift underscores the evolving nature of the profession, where traditional observational skills are complemented by computational literacy.</w:t>
      </w:r>
    </w:p>
    <w:bookmarkEnd w:id="23"/>
    <w:bookmarkStart w:id="24" w:name="X8297e6777a0baaa10a67fb1e085ffff0049b0c9"/>
    <w:p>
      <w:pPr>
        <w:pStyle w:val="Heading2"/>
      </w:pPr>
      <w:r>
        <w:t xml:space="preserve">Future Prospects: The Astronomer in a Changing World</w:t>
      </w:r>
    </w:p>
    <w:p>
      <w:pPr>
        <w:pStyle w:val="FirstParagraph"/>
      </w:pPr>
      <w:r>
        <w:t xml:space="preserve">The future of the Astronomer in United Kingdom Manchester is both promising and dynamic. Emerging technologies such as quantum computing and AI-driven analysis offer unprecedented opportunities to decode cosmic phenomena. Institutions like the University of Manchester are investing in interdisciplinary programs that prepare astronomers for these challenges, ensuring the legacy of innovation continues.</w:t>
      </w:r>
    </w:p>
    <w:p>
      <w:pPr>
        <w:pStyle w:val="BodyText"/>
      </w:pPr>
      <w:r>
        <w:t xml:space="preserve">Moreover, public engagement initiatives led by astronomers in Manchester have strengthened community ties to astronomy. Events like stargazing festivals and educational outreach programs highlight the Astronomer's role as both a scientist and an educator, fostering a culture of curiosity that transcends academic circles.</w:t>
      </w:r>
    </w:p>
    <w:bookmarkEnd w:id="24"/>
    <w:bookmarkStart w:id="25" w:name="conclusion"/>
    <w:p>
      <w:pPr>
        <w:pStyle w:val="Heading2"/>
      </w:pPr>
      <w:r>
        <w:t xml:space="preserve">Conclusion</w:t>
      </w:r>
    </w:p>
    <w:p>
      <w:pPr>
        <w:pStyle w:val="FirstParagraph"/>
      </w:pPr>
      <w:r>
        <w:t xml:space="preserve">The Astronomer in the United Kingdom Manchester represents a unique synthesis of history, innovation, and global collaboration. From Sir Bernard Lovell's pioneering work to contemporary research on exoplanets and cosmic radiation, Manchester has consistently positioned itself at the forefront of astronomical discovery. This abstract academic document underscores the city's enduring significance as a nexus for scientific inquiry, celebrating the contributions of astronomers who have shaped our understanding of the universe while navigating present and future challenges with ingenuity.</w:t>
      </w:r>
    </w:p>
    <w:p>
      <w:pPr>
        <w:pStyle w:val="BodyText"/>
      </w:pPr>
      <w:r>
        <w:t xml:space="preserve">The legacy of the Astronomer in United Kingdom Manchester is a testament to human curiosity and resilience. As technology evolves and new mysteries emerge, this city's astronomers will undoubtedly continue to illuminate the cosmos—one star at a time.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Astronomer of United Kingdom Manchester</dc:title>
  <dc:creator/>
  <dc:language>en</dc:language>
  <cp:keywords/>
  <dcterms:created xsi:type="dcterms:W3CDTF">2026-07-25T09:05:37Z</dcterms:created>
  <dcterms:modified xsi:type="dcterms:W3CDTF">2026-07-25T09:05:37Z</dcterms:modified>
</cp:coreProperties>
</file>

<file path=docProps/custom.xml><?xml version="1.0" encoding="utf-8"?>
<Properties xmlns="http://schemas.openxmlformats.org/officeDocument/2006/custom-properties" xmlns:vt="http://schemas.openxmlformats.org/officeDocument/2006/docPropsVTypes"/>
</file>