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cf20ffa772589b00b74921f426679815950817b"/>
    <w:p>
      <w:pPr>
        <w:pStyle w:val="Heading1"/>
      </w:pPr>
      <w:r>
        <w:t xml:space="preserve">Abstract Academic Document: The Role of an Astronomer in Zimbabwe Harare</w:t>
      </w:r>
    </w:p>
    <w:p>
      <w:pPr>
        <w:pStyle w:val="FirstParagraph"/>
      </w:pPr>
      <w:r>
        <w:rPr>
          <w:bCs/>
          <w:b/>
        </w:rPr>
        <w:t xml:space="preserve">Abstract:</w:t>
      </w:r>
      <w:r>
        <w:t xml:space="preserve"> </w:t>
      </w:r>
      <w:r>
        <w:t xml:space="preserve">This academic abstract explores the multifaceted contributions of astronomers in the context of Zimbabwe, with a specific focus on Harare. As a rapidly developing urban center in southern Africa, Harare serves as a critical hub for scientific research and education. The role of an astronomer within this socio-economic and geographical framework is not only pivotal to advancing astrophysical knowledge but also to fostering public engagement with science in a region where resources for STEM (Science, Technology, Engineering, and Mathematics) education remain limited. This document examines the challenges, opportunities, and responsibilities faced by astronomers in Harare, emphasizing their role in bridging gaps between academic research and community outreach. By situating the work of an astronomer within Zimbabwe’s unique cultural and environmental context—including its position under the Southern Hemisphere sky—the abstract underscores how local expertise can contribute to global scientific discourse while addressing regional developmental needs.</w:t>
      </w:r>
    </w:p>
    <w:bookmarkStart w:id="20" w:name="introduction"/>
    <w:p>
      <w:pPr>
        <w:pStyle w:val="Heading2"/>
      </w:pPr>
      <w:r>
        <w:t xml:space="preserve">1. Introduction</w:t>
      </w:r>
    </w:p>
    <w:p>
      <w:pPr>
        <w:pStyle w:val="FirstParagraph"/>
      </w:pPr>
      <w:r>
        <w:t xml:space="preserve">Zimbabwe, a landlocked country in southeastern Africa, has long been recognized for its rich natural resources and vibrant cultural heritage. Harare, the capital and largest city of Zimbabwe, stands as a beacon of academic and scientific activity in the region. The presence of institutions such as the University of Zimbabwe (UZ) and other research-oriented organizations has positioned Harare as a focal point for interdisciplinary studies, including astronomy. An astronomer working in Harare operates within a unique set of conditions: from the challenges posed by light pollution in an urban environment to the opportunities provided by collaborations with international observatories. This abstract seeks to analyze how an astronomer navigates these dualities, contributing both to global astronomical research and local educational initiatives.</w:t>
      </w:r>
    </w:p>
    <w:bookmarkEnd w:id="20"/>
    <w:bookmarkStart w:id="21" w:name="the-astronomers-role-in-harare"/>
    <w:p>
      <w:pPr>
        <w:pStyle w:val="Heading2"/>
      </w:pPr>
      <w:r>
        <w:t xml:space="preserve">2. The Astronomer's Role in Harare</w:t>
      </w:r>
    </w:p>
    <w:p>
      <w:pPr>
        <w:pStyle w:val="FirstParagraph"/>
      </w:pPr>
      <w:r>
        <w:t xml:space="preserve">An astronomer in Harare is not merely a researcher but a multifaceted professional who engages with academia, policy-making, and public education. Given the limited infrastructure for observational astronomy in Zimbabwe, astronomers often rely on remote telescopes or partnerships with international institutions such as the South African Astronomical Observatory (SAAO) or the European Southern Observatory (ESO). The work of an astronomer in Harare involves not only data analysis and theoretical modeling but also advocacy for increased funding and public interest in STEM fields. For instance, initiatives like the "Harare Astronomy Club" or university-based outreach programs aim to inspire young Zimbabweans to pursue careers in astronomy, addressing a critical shortage of local expertise.</w:t>
      </w:r>
    </w:p>
    <w:bookmarkEnd w:id="21"/>
    <w:bookmarkStart w:id="22" w:name="X14465afb857a920c0df2a464cfc1cb3a221b6ec"/>
    <w:p>
      <w:pPr>
        <w:pStyle w:val="Heading2"/>
      </w:pPr>
      <w:r>
        <w:t xml:space="preserve">3. Challenges Faced by Astronomers in Harare</w:t>
      </w:r>
    </w:p>
    <w:p>
      <w:pPr>
        <w:pStyle w:val="FirstParagraph"/>
      </w:pPr>
      <w:r>
        <w:t xml:space="preserve">The practice of astronomy in Harare is hindered by several systemic challenges. First, the lack of dedicated observatories and advanced equipment limits the ability to conduct independent observational research. Second, Zimbabwe’s economic constraints often result in underfunding for scientific institutions, forcing astronomers to seek external grants or collaborate internationally. Third, societal perceptions of astronomy as a niche or impractical field can deter students from pursuing it as a career. Additionally, Harare’s urban sprawl contributes to light pollution, reducing the visibility of celestial objects for amateur and professional observers alike.</w:t>
      </w:r>
    </w:p>
    <w:bookmarkEnd w:id="22"/>
    <w:bookmarkStart w:id="23" w:name="opportunities-for-astronomers-in-harare"/>
    <w:p>
      <w:pPr>
        <w:pStyle w:val="Heading2"/>
      </w:pPr>
      <w:r>
        <w:t xml:space="preserve">4. Opportunities for Astronomers in Harare</w:t>
      </w:r>
    </w:p>
    <w:p>
      <w:pPr>
        <w:pStyle w:val="FirstParagraph"/>
      </w:pPr>
      <w:r>
        <w:t xml:space="preserve">Despite these challenges, there are significant opportunities for astronomers in Harare. The city’s proximity to southern hemisphere skies provides access to unique astronomical phenomena, such as the observation of the Milky Way’s central bulge and southern constellations. Collaborations with regional partners—such as South Africa’s Square Kilometre Array (SKA) project or Namibia’s observatories—offer avenues for participation in cutting-edge research. Furthermore, the growing interest in space science among Zimbabwean youth, fueled by media coverage of African-led missions (e.g., Nigeria’s satellite program), has created a fertile ground for public engagement. An astronomer in Harare can leverage this enthusiasm to design educational programs that align with national priorities like the Zimbabwe National Curriculum’s emphasis on STEM.</w:t>
      </w:r>
    </w:p>
    <w:bookmarkEnd w:id="23"/>
    <w:bookmarkStart w:id="24" w:name="Xf460d985d2f27f333e5afe0742bc86d612ce9c6"/>
    <w:p>
      <w:pPr>
        <w:pStyle w:val="Heading2"/>
      </w:pPr>
      <w:r>
        <w:t xml:space="preserve">5. Contributions to Academic and Community Development</w:t>
      </w:r>
    </w:p>
    <w:p>
      <w:pPr>
        <w:pStyle w:val="FirstParagraph"/>
      </w:pPr>
      <w:r>
        <w:t xml:space="preserve">Astronomers in Harare play a dual role as educators and researchers. Academically, they contribute to the University of Zimbabwe’s astronomy curriculum by integrating local case studies—such as the study of Zimbabwe’s night sky or its potential for radio astronomy. Community-wise, they organize workshops, stargazing events, and partnerships with schools to demystify astronomy and highlight its relevance to everyday life. For example, initiatives that link celestial phenomena to traditional Zimbabwean oral histories or agricultural practices foster a sense of cultural ownership over scientific knowledge. These efforts not only enhance public literacy but also align with the United Nations Sustainable Development Goals (SDGs), particularly SDG 4 (Quality Education) and SDG 9 (Industry, Innovation, and Infrastructure).</w:t>
      </w:r>
    </w:p>
    <w:bookmarkEnd w:id="24"/>
    <w:bookmarkStart w:id="25" w:name="conclusion"/>
    <w:p>
      <w:pPr>
        <w:pStyle w:val="Heading2"/>
      </w:pPr>
      <w:r>
        <w:t xml:space="preserve">6. Conclusion</w:t>
      </w:r>
    </w:p>
    <w:p>
      <w:pPr>
        <w:pStyle w:val="FirstParagraph"/>
      </w:pPr>
      <w:r>
        <w:t xml:space="preserve">In conclusion, an astronomer in Harare embodies a unique blend of scientific rigor, cultural sensitivity, and community engagement. Their work transcends the boundaries of academic research to address broader societal challenges in Zimbabwe. By leveraging both local and international resources, astronomers in Harare are not only advancing their field but also inspiring the next generation of scientists. The continued support for astronomy education and infrastructure in Harare will be critical to ensuring that Zimbabwe remains a player in global astrophysical research while addressing its own developmental imperatives. This abstract underscores the transformative potential of an astronomer’s work within Zimbabwe Harare—a city poised at the intersection of tradition and innovation.</w:t>
      </w:r>
    </w:p>
    <w:p>
      <w:pPr>
        <w:pStyle w:val="BodyText"/>
      </w:pPr>
      <w:r>
        <w:rPr>
          <w:bCs/>
          <w:b/>
        </w:rPr>
        <w:t xml:space="preserve">Keywords:</w:t>
      </w:r>
      <w:r>
        <w:t xml:space="preserve"> </w:t>
      </w:r>
      <w:r>
        <w:t xml:space="preserve">Astronomer, Zimbabwe Harare, Academic Research, STEM Education, Light Pollution, Southern Hemisphere Astronomy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Astronomer in Zimbabwe Harare</dc:title>
  <dc:creator/>
  <dc:language>en</dc:language>
  <cp:keywords/>
  <dcterms:created xsi:type="dcterms:W3CDTF">2026-07-23T01:15:32Z</dcterms:created>
  <dcterms:modified xsi:type="dcterms:W3CDTF">2026-07-23T01:15:32Z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